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A240" w14:textId="77777777" w:rsidR="002E095F" w:rsidRPr="002E095F" w:rsidRDefault="002E095F" w:rsidP="002E095F">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2E095F">
        <w:rPr>
          <w:rFonts w:ascii="Times New Roman" w:eastAsia="Times New Roman" w:hAnsi="Times New Roman" w:cs="Times New Roman"/>
          <w:b/>
          <w:bCs/>
          <w:sz w:val="40"/>
          <w:szCs w:val="40"/>
          <w:rtl/>
        </w:rPr>
        <w:t>مقدمة موضوع عن عيد المولد النبوي</w:t>
      </w:r>
    </w:p>
    <w:p w14:paraId="1D8D1B5D" w14:textId="77777777" w:rsidR="002E095F" w:rsidRPr="002E095F" w:rsidRDefault="002E095F" w:rsidP="002E095F">
      <w:pPr>
        <w:spacing w:before="100" w:beforeAutospacing="1" w:after="100" w:afterAutospacing="1" w:line="240" w:lineRule="auto"/>
        <w:jc w:val="center"/>
        <w:rPr>
          <w:rFonts w:ascii="Times New Roman" w:eastAsia="Times New Roman" w:hAnsi="Times New Roman" w:cs="Times New Roman"/>
          <w:sz w:val="28"/>
          <w:szCs w:val="28"/>
        </w:rPr>
      </w:pPr>
      <w:r w:rsidRPr="002E095F">
        <w:rPr>
          <w:rFonts w:ascii="Times New Roman" w:eastAsia="Times New Roman" w:hAnsi="Times New Roman" w:cs="Times New Roman"/>
          <w:sz w:val="28"/>
          <w:szCs w:val="28"/>
          <w:rtl/>
        </w:rPr>
        <w:t>يحتفل المسلمون في الدّول الإسلاميّة بمولد سيّد الخلق محمّدٍ بن عبد الله بن عبد المطلب الهاشميّ القرشيّ صلّى الله عليه وسلّم، والّذي قد ولد وجاء إلى هذه الدّنيا رحمةً وفضلًا من الله تبارك وتعالى على العالم أجمع، هو خاتم الأنبياء والمرسلين، هو سيّد الخلق والنّاس أجمعين، هو الهدى والصلاح والنور الّذي أضاء العالم بمبعثه وأخرج النّاس من الظّلمات إلى النور حين أبلغ رسالته، أبا القاسم صلّى الله عليه وسلّم جاء ليجلو الضلال والكفر والشرك من قلوب الناس ويزرع بدلًا من غراس الإيمان وتوحيد الله تبارك وتعالى هو رحمةٌ من الله للعالمين</w:t>
      </w:r>
      <w:r w:rsidRPr="002E095F">
        <w:rPr>
          <w:rFonts w:ascii="Times New Roman" w:eastAsia="Times New Roman" w:hAnsi="Times New Roman" w:cs="Times New Roman"/>
          <w:sz w:val="28"/>
          <w:szCs w:val="28"/>
        </w:rPr>
        <w:t>.</w:t>
      </w:r>
    </w:p>
    <w:p w14:paraId="495F7568" w14:textId="77777777" w:rsidR="002E095F" w:rsidRPr="002E095F" w:rsidRDefault="002E095F" w:rsidP="002E095F">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2E095F">
        <w:rPr>
          <w:rFonts w:ascii="Times New Roman" w:eastAsia="Times New Roman" w:hAnsi="Times New Roman" w:cs="Times New Roman"/>
          <w:b/>
          <w:bCs/>
          <w:sz w:val="40"/>
          <w:szCs w:val="40"/>
          <w:rtl/>
        </w:rPr>
        <w:t>عرض موضوع عن عيد المولد النبوي</w:t>
      </w:r>
    </w:p>
    <w:p w14:paraId="6E280094" w14:textId="77777777" w:rsidR="002E095F" w:rsidRPr="002E095F" w:rsidRDefault="002E095F" w:rsidP="002E095F">
      <w:pPr>
        <w:spacing w:before="100" w:beforeAutospacing="1" w:after="100" w:afterAutospacing="1" w:line="240" w:lineRule="auto"/>
        <w:jc w:val="center"/>
        <w:rPr>
          <w:rFonts w:ascii="Times New Roman" w:eastAsia="Times New Roman" w:hAnsi="Times New Roman" w:cs="Times New Roman"/>
          <w:sz w:val="28"/>
          <w:szCs w:val="28"/>
        </w:rPr>
      </w:pPr>
      <w:r w:rsidRPr="002E095F">
        <w:rPr>
          <w:rFonts w:ascii="Times New Roman" w:eastAsia="Times New Roman" w:hAnsi="Times New Roman" w:cs="Times New Roman"/>
          <w:sz w:val="28"/>
          <w:szCs w:val="28"/>
          <w:rtl/>
        </w:rPr>
        <w:t>ولد رسول الله صلّى الله عليه وسلّم في شهر ربيع الأول من عام الفيل، العام الّذي حاول فيه أبرهة الحبشي تدمير الكعبة المشرفة وأذاقه الله تعالى عذاب سجّين، ولد في بيئةٍ امتلأت بالكفر والشّرك وعبادة الأصنام، بيئة مخالفةٍ تمامًا لما جاء به الرّسل عليهم السلام من قبل للناس، ولد يتيم الأب فقد مات والده قبل ولادته بعدّة أشهر، وفرحت أمّه به فرحًا عظيمًا، ولقد سمعت في يومٍ مناديًا يناديها أنّك حملت بسيّد هذه الأمة ولتسمّيه محمّدًا، ولقد ولد محود الصفات وعلى خلقٍ عظيم، ولد النّبيّ صلّى الله عليه وسلّم وولدت معه البركات والخيرات، وجاءت معه نفحات الرّحمة التي اجتاحت كلّ مكة بمولده الشريف، ولقد اصطفاه الله تبارك وتعالى ورعاه وحفظه بعينه التي لا تنام وجعله مباركًا عظيمًا في الدّنيا والآخرة، حماه من عبادة الأصنام في صغره وشبابه، وأرسل له من يعتني به ويحتضنه بعد موت أمّه وهو ابن ستّ سنين حيث عانى اليتمين من الأب والأم، لكنّ الله تعالى عوضّه بجدّه وعمه في صغره، ومن ثم بزوجته السيدة خديجة في شبابه صلّى الله عليه وسلّم</w:t>
      </w:r>
      <w:r w:rsidRPr="002E095F">
        <w:rPr>
          <w:rFonts w:ascii="Times New Roman" w:eastAsia="Times New Roman" w:hAnsi="Times New Roman" w:cs="Times New Roman"/>
          <w:sz w:val="28"/>
          <w:szCs w:val="28"/>
        </w:rPr>
        <w:t>.</w:t>
      </w:r>
    </w:p>
    <w:p w14:paraId="0FAB19E4" w14:textId="77777777" w:rsidR="002E095F" w:rsidRPr="002E095F" w:rsidRDefault="002E095F" w:rsidP="002E095F">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2E095F">
        <w:rPr>
          <w:rFonts w:ascii="Times New Roman" w:eastAsia="Times New Roman" w:hAnsi="Times New Roman" w:cs="Times New Roman"/>
          <w:b/>
          <w:bCs/>
          <w:sz w:val="40"/>
          <w:szCs w:val="40"/>
          <w:rtl/>
        </w:rPr>
        <w:t>خاتمة موضوع عن عيد المولد النبوي</w:t>
      </w:r>
    </w:p>
    <w:p w14:paraId="320CF780" w14:textId="77777777" w:rsidR="002E095F" w:rsidRPr="002E095F" w:rsidRDefault="002E095F" w:rsidP="002E095F">
      <w:pPr>
        <w:spacing w:before="100" w:beforeAutospacing="1" w:after="100" w:afterAutospacing="1" w:line="240" w:lineRule="auto"/>
        <w:jc w:val="center"/>
        <w:rPr>
          <w:rFonts w:ascii="Times New Roman" w:eastAsia="Times New Roman" w:hAnsi="Times New Roman" w:cs="Times New Roman"/>
          <w:sz w:val="28"/>
          <w:szCs w:val="28"/>
        </w:rPr>
      </w:pPr>
      <w:r w:rsidRPr="002E095F">
        <w:rPr>
          <w:rFonts w:ascii="Times New Roman" w:eastAsia="Times New Roman" w:hAnsi="Times New Roman" w:cs="Times New Roman"/>
          <w:sz w:val="28"/>
          <w:szCs w:val="28"/>
          <w:rtl/>
        </w:rPr>
        <w:t>إنّ خير ما يمكن للمسلم عمله في يوم المولد المبارك هو تذكير النّاس وتعليمهم السنة النبوية الصّحيحة وحسن اتّباعها والعمل بها، فهذا العمل الصالح فيه إيفاءٌ لبعض فضل رسول الله وحقّه على هذه الأمة التي اهتدت على يديه بإذن الله تعالى، اعتصموا أيّها المسلمون بسنته العظيمة ولا تتبعوا أهل الهوى والضلال، صلّوا عليه وسلّموا تسليمًا كثيرًا</w:t>
      </w:r>
      <w:r w:rsidRPr="002E095F">
        <w:rPr>
          <w:rFonts w:ascii="Times New Roman" w:eastAsia="Times New Roman" w:hAnsi="Times New Roman" w:cs="Times New Roman"/>
          <w:sz w:val="28"/>
          <w:szCs w:val="28"/>
        </w:rPr>
        <w:t>.</w:t>
      </w:r>
    </w:p>
    <w:p w14:paraId="14AAC49E" w14:textId="77777777" w:rsidR="000B130B" w:rsidRPr="002E095F" w:rsidRDefault="000B130B" w:rsidP="002E095F">
      <w:pPr>
        <w:jc w:val="center"/>
        <w:rPr>
          <w:sz w:val="24"/>
          <w:szCs w:val="24"/>
        </w:rPr>
      </w:pPr>
    </w:p>
    <w:sectPr w:rsidR="000B130B" w:rsidRPr="002E095F"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16"/>
    <w:rsid w:val="000B130B"/>
    <w:rsid w:val="002E095F"/>
    <w:rsid w:val="003F2764"/>
    <w:rsid w:val="00446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68479-F182-4A80-B12E-2B9AAD87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E09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9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09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2022-10-07T08:15:00Z</dcterms:created>
  <dcterms:modified xsi:type="dcterms:W3CDTF">2022-10-07T08:15:00Z</dcterms:modified>
</cp:coreProperties>
</file>