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6B62" w14:textId="225648AA" w:rsidR="00D20536" w:rsidRPr="00D20536" w:rsidRDefault="00D20536" w:rsidP="00D20536">
      <w:pPr>
        <w:pStyle w:val="Title"/>
        <w:bidi/>
        <w:jc w:val="center"/>
        <w:rPr>
          <w:rtl/>
        </w:rPr>
      </w:pPr>
      <w:r w:rsidRPr="00D20536">
        <w:rPr>
          <w:rtl/>
        </w:rPr>
        <w:t>بحث عن التنمر</w:t>
      </w:r>
    </w:p>
    <w:p w14:paraId="57365961" w14:textId="77777777" w:rsidR="00D20536" w:rsidRDefault="00D20536" w:rsidP="00D20536">
      <w:pPr>
        <w:bidi/>
        <w:rPr>
          <w:kern w:val="2"/>
          <w:rtl/>
          <w14:ligatures w14:val="standardContextual"/>
        </w:rPr>
      </w:pPr>
    </w:p>
    <w:p w14:paraId="386662AC" w14:textId="2A92A7A6" w:rsidR="00D20536" w:rsidRPr="00D20536" w:rsidRDefault="00D20536" w:rsidP="00D20536">
      <w:pPr>
        <w:pStyle w:val="Heading2"/>
        <w:bidi/>
        <w:rPr>
          <w:rtl/>
        </w:rPr>
      </w:pPr>
      <w:r w:rsidRPr="00D20536">
        <w:rPr>
          <w:rFonts w:hint="cs"/>
          <w:rtl/>
        </w:rPr>
        <w:t xml:space="preserve">مقدمة بحث عن التنمر </w:t>
      </w:r>
    </w:p>
    <w:p w14:paraId="4AE432AE" w14:textId="77777777" w:rsidR="00D20536" w:rsidRPr="00D20536" w:rsidRDefault="00D20536" w:rsidP="00D20536">
      <w:pPr>
        <w:bidi/>
        <w:rPr>
          <w:rFonts w:cs="Arial"/>
          <w:kern w:val="2"/>
          <w:rtl/>
          <w14:ligatures w14:val="standardContextual"/>
        </w:rPr>
      </w:pPr>
      <w:r w:rsidRPr="00D20536">
        <w:rPr>
          <w:rFonts w:cs="Arial"/>
          <w:kern w:val="2"/>
          <w:rtl/>
          <w14:ligatures w14:val="standardContextual"/>
        </w:rPr>
        <w:t xml:space="preserve">التنمر هو أحد أشكال العنف، الذي دائمًا ما يلجأ إليه بعض الأشخاص الذين يفضلون دائمًا استغلال قوتهم في إيذاء أشخاص آخرين قد يكونوا أضعف منهم في الحجم أو المكانة </w:t>
      </w:r>
      <w:r w:rsidRPr="00D20536">
        <w:rPr>
          <w:rFonts w:cs="Arial" w:hint="cs"/>
          <w:kern w:val="2"/>
          <w:rtl/>
          <w14:ligatures w14:val="standardContextual"/>
        </w:rPr>
        <w:t>الاجتماعية</w:t>
      </w:r>
      <w:r w:rsidRPr="00D20536">
        <w:rPr>
          <w:rFonts w:cs="Arial"/>
          <w:kern w:val="2"/>
          <w:rtl/>
          <w14:ligatures w14:val="standardContextual"/>
        </w:rPr>
        <w:t xml:space="preserve"> كما أن التنمر يمكن أن يندرج ضمن أشكال العنصرية التي يتنمر فيها البعض على أشكال وطباع الآخرين كلون البشرة أو </w:t>
      </w:r>
      <w:r w:rsidRPr="00D20536">
        <w:rPr>
          <w:rFonts w:cs="Arial" w:hint="cs"/>
          <w:kern w:val="2"/>
          <w:rtl/>
          <w14:ligatures w14:val="standardContextual"/>
        </w:rPr>
        <w:t>الانتماء</w:t>
      </w:r>
      <w:r w:rsidRPr="00D20536">
        <w:rPr>
          <w:rFonts w:cs="Arial"/>
          <w:kern w:val="2"/>
          <w:rtl/>
          <w14:ligatures w14:val="standardContextual"/>
        </w:rPr>
        <w:t xml:space="preserve"> الديني أو المذهبي في بعض المجتمعات لذلك</w:t>
      </w:r>
      <w:r w:rsidRPr="00D20536">
        <w:rPr>
          <w:rFonts w:cs="Arial" w:hint="cs"/>
          <w:kern w:val="2"/>
          <w:rtl/>
          <w14:ligatures w14:val="standardContextual"/>
        </w:rPr>
        <w:t xml:space="preserve"> كان لا بد لنا من تسليط الضوء على تعريف هذه الظاهرة وأنواعها وأسبابها وكيفية القضاء عليها.</w:t>
      </w:r>
    </w:p>
    <w:p w14:paraId="2F792104" w14:textId="77777777" w:rsidR="00D20536" w:rsidRPr="00D20536" w:rsidRDefault="00D20536" w:rsidP="00D20536">
      <w:pPr>
        <w:pStyle w:val="Heading2"/>
        <w:bidi/>
        <w:rPr>
          <w:rtl/>
        </w:rPr>
      </w:pPr>
      <w:r w:rsidRPr="00D20536">
        <w:rPr>
          <w:rtl/>
        </w:rPr>
        <w:t>بحث عن التنمر جاهز للطباعة</w:t>
      </w:r>
    </w:p>
    <w:p w14:paraId="54F46E31" w14:textId="77777777" w:rsidR="00D20536" w:rsidRPr="00D20536" w:rsidRDefault="00D20536" w:rsidP="00D20536">
      <w:pPr>
        <w:bidi/>
        <w:rPr>
          <w:kern w:val="2"/>
          <w14:ligatures w14:val="standardContextual"/>
        </w:rPr>
      </w:pPr>
      <w:r w:rsidRPr="00D20536">
        <w:rPr>
          <w:rFonts w:cs="Arial"/>
          <w:kern w:val="2"/>
          <w:rtl/>
          <w14:ligatures w14:val="standardContextual"/>
        </w:rPr>
        <w:t>يعد التنمر من الأمراض الاجتماعية التي تعاني منها أكثر المجتمعات حول العالم، وفيما يأتي سندرج لكم بحث عن التنمر جاهز للطباعة بالعناصر كاملة:</w:t>
      </w:r>
    </w:p>
    <w:p w14:paraId="4034428A" w14:textId="77777777" w:rsidR="00D20536" w:rsidRPr="00D20536" w:rsidRDefault="00D20536" w:rsidP="00D20536">
      <w:pPr>
        <w:pStyle w:val="Heading3"/>
        <w:bidi/>
        <w:rPr>
          <w:rtl/>
        </w:rPr>
      </w:pPr>
      <w:r w:rsidRPr="00D20536">
        <w:rPr>
          <w:rtl/>
        </w:rPr>
        <w:t>ما</w:t>
      </w:r>
      <w:r w:rsidRPr="00D20536">
        <w:rPr>
          <w:rFonts w:hint="cs"/>
          <w:rtl/>
        </w:rPr>
        <w:t xml:space="preserve"> </w:t>
      </w:r>
      <w:r w:rsidRPr="00D20536">
        <w:rPr>
          <w:rtl/>
        </w:rPr>
        <w:t xml:space="preserve">هو التنمر </w:t>
      </w:r>
    </w:p>
    <w:p w14:paraId="2FE981D3" w14:textId="77777777" w:rsidR="00D20536" w:rsidRPr="00D20536" w:rsidRDefault="00D20536" w:rsidP="00D20536">
      <w:pPr>
        <w:bidi/>
        <w:rPr>
          <w:kern w:val="2"/>
          <w14:ligatures w14:val="standardContextual"/>
        </w:rPr>
      </w:pPr>
      <w:r w:rsidRPr="00D20536">
        <w:rPr>
          <w:rFonts w:cs="Arial"/>
          <w:kern w:val="2"/>
          <w:rtl/>
          <w14:ligatures w14:val="standardContextual"/>
        </w:rPr>
        <w:t xml:space="preserve">التنمر هو سلوك عدواني غير مرغوب فيه بين الأطفال في سن المدرسة والذي ينطوي على خلل حقيقي أو </w:t>
      </w:r>
      <w:r w:rsidRPr="00D20536">
        <w:rPr>
          <w:rFonts w:cs="Arial" w:hint="cs"/>
          <w:kern w:val="2"/>
          <w:rtl/>
          <w14:ligatures w14:val="standardContextual"/>
        </w:rPr>
        <w:t>غير حقيقي</w:t>
      </w:r>
      <w:r w:rsidRPr="00D20536">
        <w:rPr>
          <w:rFonts w:cs="Arial"/>
          <w:kern w:val="2"/>
          <w:rtl/>
          <w14:ligatures w14:val="standardContextual"/>
        </w:rPr>
        <w:t xml:space="preserve"> في القوة</w:t>
      </w:r>
      <w:r w:rsidRPr="00D20536">
        <w:rPr>
          <w:rFonts w:cs="Arial" w:hint="cs"/>
          <w:kern w:val="2"/>
          <w:rtl/>
          <w14:ligatures w14:val="standardContextual"/>
        </w:rPr>
        <w:t>،</w:t>
      </w:r>
      <w:r w:rsidRPr="00D20536">
        <w:rPr>
          <w:rFonts w:cs="Arial"/>
          <w:kern w:val="2"/>
          <w:rtl/>
          <w14:ligatures w14:val="standardContextual"/>
        </w:rPr>
        <w:t xml:space="preserve"> يتكرر </w:t>
      </w:r>
      <w:r w:rsidRPr="00D20536">
        <w:rPr>
          <w:rFonts w:cs="Arial" w:hint="cs"/>
          <w:kern w:val="2"/>
          <w:rtl/>
          <w14:ligatures w14:val="standardContextual"/>
        </w:rPr>
        <w:t>سلوك التنمر</w:t>
      </w:r>
      <w:r w:rsidRPr="00D20536">
        <w:rPr>
          <w:rFonts w:cs="Arial"/>
          <w:kern w:val="2"/>
          <w:rtl/>
          <w14:ligatures w14:val="standardContextual"/>
        </w:rPr>
        <w:t xml:space="preserve"> أو يحتمل أن يتكرر بمرور الوقت</w:t>
      </w:r>
      <w:r w:rsidRPr="00D20536">
        <w:rPr>
          <w:rFonts w:cs="Arial" w:hint="cs"/>
          <w:kern w:val="2"/>
          <w:rtl/>
          <w14:ligatures w14:val="standardContextual"/>
        </w:rPr>
        <w:t>، وتنعكس آثار التنمر السلبية على كلا الطرفين ف</w:t>
      </w:r>
      <w:r w:rsidRPr="00D20536">
        <w:rPr>
          <w:rFonts w:cs="Arial"/>
          <w:kern w:val="2"/>
          <w:rtl/>
          <w14:ligatures w14:val="standardContextual"/>
        </w:rPr>
        <w:t>قد يعاني كل من الأطفال الذين يتعرضون للتنمر والذين يتنمرون على الآخرين مشاكل خطيرة ودائمة</w:t>
      </w:r>
      <w:r w:rsidRPr="00D20536">
        <w:rPr>
          <w:rFonts w:cs="Arial" w:hint="cs"/>
          <w:kern w:val="2"/>
          <w:rtl/>
          <w14:ligatures w14:val="standardContextual"/>
        </w:rPr>
        <w:t xml:space="preserve">، ويمكن تعريفه على أنه </w:t>
      </w:r>
      <w:r w:rsidRPr="00D20536">
        <w:rPr>
          <w:rFonts w:cs="Arial"/>
          <w:kern w:val="2"/>
          <w:rtl/>
          <w14:ligatures w14:val="standardContextual"/>
        </w:rPr>
        <w:t xml:space="preserve">كل قول أو فعل يصدر عن شخص واحد أو مجموعة من الأشخاص بغرض </w:t>
      </w:r>
      <w:r w:rsidRPr="00D20536">
        <w:rPr>
          <w:rFonts w:cs="Arial" w:hint="cs"/>
          <w:kern w:val="2"/>
          <w:rtl/>
          <w14:ligatures w14:val="standardContextual"/>
        </w:rPr>
        <w:t>الإيذاء</w:t>
      </w:r>
      <w:r w:rsidRPr="00D20536">
        <w:rPr>
          <w:rFonts w:cs="Arial"/>
          <w:kern w:val="2"/>
          <w:rtl/>
          <w14:ligatures w14:val="standardContextual"/>
        </w:rPr>
        <w:t xml:space="preserve"> النفسي أو الجسدي تجاه شخص </w:t>
      </w:r>
      <w:r w:rsidRPr="00D20536">
        <w:rPr>
          <w:rFonts w:cs="Arial" w:hint="cs"/>
          <w:kern w:val="2"/>
          <w:rtl/>
          <w14:ligatures w14:val="standardContextual"/>
        </w:rPr>
        <w:t>آخر</w:t>
      </w:r>
      <w:r w:rsidRPr="00D20536">
        <w:rPr>
          <w:rFonts w:cs="Arial"/>
          <w:kern w:val="2"/>
          <w:rtl/>
          <w14:ligatures w14:val="standardContextual"/>
        </w:rPr>
        <w:t xml:space="preserve"> أو مجموعة من الأشخاص </w:t>
      </w:r>
      <w:r w:rsidRPr="00D20536">
        <w:rPr>
          <w:rFonts w:cs="Arial" w:hint="cs"/>
          <w:kern w:val="2"/>
          <w:rtl/>
          <w14:ligatures w14:val="standardContextual"/>
        </w:rPr>
        <w:t>الآخرين.</w:t>
      </w:r>
    </w:p>
    <w:p w14:paraId="2C263F64" w14:textId="77777777" w:rsidR="00D20536" w:rsidRPr="00D20536" w:rsidRDefault="00D20536" w:rsidP="00D20536">
      <w:pPr>
        <w:bidi/>
        <w:rPr>
          <w:kern w:val="2"/>
          <w14:ligatures w14:val="standardContextual"/>
        </w:rPr>
      </w:pPr>
      <w:r w:rsidRPr="00D20536">
        <w:rPr>
          <w:rFonts w:cs="Arial" w:hint="cs"/>
          <w:kern w:val="2"/>
          <w:rtl/>
          <w14:ligatures w14:val="standardContextual"/>
        </w:rPr>
        <w:t>ولتمييز التنمر عن باقي الأفعال العدائية</w:t>
      </w:r>
      <w:r w:rsidRPr="00D20536">
        <w:rPr>
          <w:rFonts w:cs="Arial"/>
          <w:kern w:val="2"/>
          <w:rtl/>
          <w14:ligatures w14:val="standardContextual"/>
        </w:rPr>
        <w:t xml:space="preserve"> يجب أن يكون السلوك عدوانيًا ويتضمن:</w:t>
      </w:r>
    </w:p>
    <w:p w14:paraId="525A9A98" w14:textId="77777777" w:rsidR="00D20536" w:rsidRPr="00D20536" w:rsidRDefault="00D20536" w:rsidP="00D20536">
      <w:pPr>
        <w:numPr>
          <w:ilvl w:val="0"/>
          <w:numId w:val="28"/>
        </w:numPr>
        <w:bidi/>
        <w:contextualSpacing/>
        <w:rPr>
          <w:kern w:val="2"/>
          <w14:ligatures w14:val="standardContextual"/>
        </w:rPr>
      </w:pPr>
      <w:r w:rsidRPr="00D20536">
        <w:rPr>
          <w:rFonts w:cs="Arial"/>
          <w:b/>
          <w:bCs/>
          <w:kern w:val="2"/>
          <w:rtl/>
          <w14:ligatures w14:val="standardContextual"/>
        </w:rPr>
        <w:t>اختلال توازن القوة</w:t>
      </w:r>
      <w:r w:rsidRPr="00D20536">
        <w:rPr>
          <w:rFonts w:cs="Arial"/>
          <w:kern w:val="2"/>
          <w:rtl/>
          <w14:ligatures w14:val="standardContextual"/>
        </w:rPr>
        <w:t>: الأطفال</w:t>
      </w:r>
      <w:r w:rsidRPr="00D20536">
        <w:rPr>
          <w:rFonts w:cs="Arial" w:hint="cs"/>
          <w:kern w:val="2"/>
          <w:rtl/>
          <w14:ligatures w14:val="standardContextual"/>
        </w:rPr>
        <w:t xml:space="preserve"> المتنمرين هم</w:t>
      </w:r>
      <w:r w:rsidRPr="00D20536">
        <w:rPr>
          <w:rFonts w:cs="Arial"/>
          <w:kern w:val="2"/>
          <w:rtl/>
          <w14:ligatures w14:val="standardContextual"/>
        </w:rPr>
        <w:t xml:space="preserve"> الذين يستخدمون قوتهم مثل القوة البدنية أو الوصول إلى المعلومات المحرجة أو الشعبية للسيطرة على الآخرين أو إلحاق الأذى بهم</w:t>
      </w:r>
      <w:r w:rsidRPr="00D20536">
        <w:rPr>
          <w:rFonts w:cs="Arial" w:hint="cs"/>
          <w:kern w:val="2"/>
          <w:rtl/>
          <w14:ligatures w14:val="standardContextual"/>
        </w:rPr>
        <w:t>، ولكن</w:t>
      </w:r>
      <w:r w:rsidRPr="00D20536">
        <w:rPr>
          <w:rFonts w:cs="Arial"/>
          <w:kern w:val="2"/>
          <w:rtl/>
          <w14:ligatures w14:val="standardContextual"/>
        </w:rPr>
        <w:t xml:space="preserve"> يمكن أن تتغير اختلالات القوة بمرور الوقت وفي مواقف مختلفة</w:t>
      </w:r>
      <w:r w:rsidRPr="00D20536">
        <w:rPr>
          <w:rFonts w:cs="Arial" w:hint="cs"/>
          <w:kern w:val="2"/>
          <w:rtl/>
          <w14:ligatures w14:val="standardContextual"/>
        </w:rPr>
        <w:t>.</w:t>
      </w:r>
    </w:p>
    <w:p w14:paraId="78E9AD0E" w14:textId="77777777" w:rsidR="00D20536" w:rsidRPr="00D20536" w:rsidRDefault="00D20536" w:rsidP="00D20536">
      <w:pPr>
        <w:numPr>
          <w:ilvl w:val="0"/>
          <w:numId w:val="28"/>
        </w:numPr>
        <w:bidi/>
        <w:contextualSpacing/>
        <w:rPr>
          <w:kern w:val="2"/>
          <w14:ligatures w14:val="standardContextual"/>
        </w:rPr>
      </w:pPr>
      <w:r w:rsidRPr="00D20536">
        <w:rPr>
          <w:rFonts w:cs="Arial"/>
          <w:b/>
          <w:bCs/>
          <w:kern w:val="2"/>
          <w:rtl/>
          <w14:ligatures w14:val="standardContextual"/>
        </w:rPr>
        <w:t>التكرار</w:t>
      </w:r>
      <w:r w:rsidRPr="00D20536">
        <w:rPr>
          <w:rFonts w:cs="Arial"/>
          <w:kern w:val="2"/>
          <w:rtl/>
          <w14:ligatures w14:val="standardContextual"/>
        </w:rPr>
        <w:t>: تحدث سلوكيات التنمر أكثر من مرة أو يحتمل أن تحدث أكثر من مرة.</w:t>
      </w:r>
    </w:p>
    <w:p w14:paraId="336D9ECA" w14:textId="77777777" w:rsidR="00D20536" w:rsidRPr="00D20536" w:rsidRDefault="00D20536" w:rsidP="00D20536">
      <w:pPr>
        <w:bidi/>
        <w:rPr>
          <w:kern w:val="2"/>
          <w:rtl/>
          <w14:ligatures w14:val="standardContextual"/>
        </w:rPr>
      </w:pPr>
    </w:p>
    <w:p w14:paraId="0F716921" w14:textId="77777777" w:rsidR="00D20536" w:rsidRPr="00D20536" w:rsidRDefault="00D20536" w:rsidP="00D20536">
      <w:pPr>
        <w:pStyle w:val="Heading3"/>
        <w:bidi/>
        <w:rPr>
          <w:rtl/>
        </w:rPr>
      </w:pPr>
      <w:r w:rsidRPr="00D20536">
        <w:rPr>
          <w:rFonts w:hint="cs"/>
          <w:rtl/>
        </w:rPr>
        <w:t xml:space="preserve">أسباب التنمر </w:t>
      </w:r>
    </w:p>
    <w:p w14:paraId="0CDABDE1" w14:textId="77777777" w:rsidR="00D20536" w:rsidRPr="00D20536" w:rsidRDefault="00D20536" w:rsidP="00D20536">
      <w:pPr>
        <w:bidi/>
        <w:rPr>
          <w:kern w:val="2"/>
          <w:rtl/>
          <w14:ligatures w14:val="standardContextual"/>
        </w:rPr>
      </w:pPr>
      <w:r w:rsidRPr="00D20536">
        <w:rPr>
          <w:rFonts w:hint="cs"/>
          <w:kern w:val="2"/>
          <w:rtl/>
          <w14:ligatures w14:val="standardContextual"/>
        </w:rPr>
        <w:t>لكل ظاهرة من الظواهر الاجتماعية أسباب أدت إلى ظهور هذه الظاهرة وفيما يأتي ندرج لكم بعضاً من مسببات التنمر:</w:t>
      </w:r>
    </w:p>
    <w:p w14:paraId="3EB31EA1" w14:textId="77777777" w:rsidR="00D20536" w:rsidRPr="00D20536" w:rsidRDefault="00D20536" w:rsidP="00D20536">
      <w:pPr>
        <w:numPr>
          <w:ilvl w:val="0"/>
          <w:numId w:val="29"/>
        </w:numPr>
        <w:bidi/>
        <w:contextualSpacing/>
        <w:rPr>
          <w:rFonts w:cs="Arial"/>
          <w:kern w:val="2"/>
          <w:rtl/>
          <w14:ligatures w14:val="standardContextual"/>
        </w:rPr>
      </w:pPr>
      <w:r w:rsidRPr="00D20536">
        <w:rPr>
          <w:rFonts w:hint="cs"/>
          <w:kern w:val="2"/>
          <w:rtl/>
          <w14:ligatures w14:val="standardContextual"/>
        </w:rPr>
        <w:t xml:space="preserve">أغلب الأطفال الذين </w:t>
      </w:r>
      <w:r w:rsidRPr="00D20536">
        <w:rPr>
          <w:rFonts w:cs="Arial"/>
          <w:kern w:val="2"/>
          <w:rtl/>
          <w14:ligatures w14:val="standardContextual"/>
        </w:rPr>
        <w:t>يمارسون التنمر</w:t>
      </w:r>
      <w:r w:rsidRPr="00D20536">
        <w:rPr>
          <w:rFonts w:cs="Arial" w:hint="cs"/>
          <w:kern w:val="2"/>
          <w:rtl/>
          <w14:ligatures w14:val="standardContextual"/>
        </w:rPr>
        <w:t xml:space="preserve"> كانوا قد تعرضوا لنوع أو أكثر من أنواع التنمر من قبل.</w:t>
      </w:r>
    </w:p>
    <w:p w14:paraId="78AAE1AC" w14:textId="77777777" w:rsidR="00D20536" w:rsidRPr="00D20536" w:rsidRDefault="00D20536" w:rsidP="00D20536">
      <w:pPr>
        <w:numPr>
          <w:ilvl w:val="0"/>
          <w:numId w:val="29"/>
        </w:numPr>
        <w:bidi/>
        <w:contextualSpacing/>
        <w:rPr>
          <w:rFonts w:cs="Arial"/>
          <w:kern w:val="2"/>
          <w:rtl/>
          <w14:ligatures w14:val="standardContextual"/>
        </w:rPr>
      </w:pPr>
      <w:r w:rsidRPr="00D20536">
        <w:rPr>
          <w:rFonts w:hint="cs"/>
          <w:kern w:val="2"/>
          <w:rtl/>
          <w14:ligatures w14:val="standardContextual"/>
        </w:rPr>
        <w:t xml:space="preserve">النقص الاجتماعي والإحساس بالوحدة يدفع بالعديد من الأطفال للانضمام إلى مجموعة </w:t>
      </w:r>
      <w:r w:rsidRPr="00D20536">
        <w:rPr>
          <w:rFonts w:cs="Arial"/>
          <w:kern w:val="2"/>
          <w:rtl/>
          <w14:ligatures w14:val="standardContextual"/>
        </w:rPr>
        <w:t>من المتنمرين طلبًا للشهرة أو الإحساس بالتقبل من الآخرين</w:t>
      </w:r>
      <w:r w:rsidRPr="00D20536">
        <w:rPr>
          <w:rFonts w:cs="Arial" w:hint="cs"/>
          <w:kern w:val="2"/>
          <w:rtl/>
          <w14:ligatures w14:val="standardContextual"/>
        </w:rPr>
        <w:t>.</w:t>
      </w:r>
    </w:p>
    <w:p w14:paraId="4EA085DC" w14:textId="77777777" w:rsidR="00D20536" w:rsidRPr="00D20536" w:rsidRDefault="00D20536" w:rsidP="00D20536">
      <w:pPr>
        <w:numPr>
          <w:ilvl w:val="0"/>
          <w:numId w:val="29"/>
        </w:numPr>
        <w:bidi/>
        <w:contextualSpacing/>
        <w:rPr>
          <w:kern w:val="2"/>
          <w:rtl/>
          <w14:ligatures w14:val="standardContextual"/>
        </w:rPr>
      </w:pPr>
      <w:r w:rsidRPr="00D20536">
        <w:rPr>
          <w:rFonts w:hint="cs"/>
          <w:kern w:val="2"/>
          <w:rtl/>
          <w14:ligatures w14:val="standardContextual"/>
        </w:rPr>
        <w:t>تعلم أساليب التنمر من زملاء المدرسة او من خلال برامج التلفاز والفضول لتجريبها.</w:t>
      </w:r>
    </w:p>
    <w:p w14:paraId="7F3C24DB" w14:textId="77777777" w:rsidR="00D20536" w:rsidRPr="00D20536" w:rsidRDefault="00D20536" w:rsidP="00D20536">
      <w:pPr>
        <w:numPr>
          <w:ilvl w:val="0"/>
          <w:numId w:val="29"/>
        </w:numPr>
        <w:bidi/>
        <w:contextualSpacing/>
        <w:rPr>
          <w:kern w:val="2"/>
          <w:rtl/>
          <w14:ligatures w14:val="standardContextual"/>
        </w:rPr>
      </w:pPr>
      <w:r w:rsidRPr="00D20536">
        <w:rPr>
          <w:rFonts w:hint="cs"/>
          <w:kern w:val="2"/>
          <w:rtl/>
          <w14:ligatures w14:val="standardContextual"/>
        </w:rPr>
        <w:t>قلة اهتمام الأهل والتجاهل العاطفي للطفل وكذلك الخلافات الأسرية كلها من مسببات التنمر.</w:t>
      </w:r>
    </w:p>
    <w:p w14:paraId="415EE0E4" w14:textId="77777777" w:rsidR="00D20536" w:rsidRPr="00D20536" w:rsidRDefault="00D20536" w:rsidP="00D20536">
      <w:pPr>
        <w:numPr>
          <w:ilvl w:val="0"/>
          <w:numId w:val="29"/>
        </w:numPr>
        <w:bidi/>
        <w:contextualSpacing/>
        <w:rPr>
          <w:kern w:val="2"/>
          <w:rtl/>
          <w14:ligatures w14:val="standardContextual"/>
        </w:rPr>
      </w:pPr>
      <w:r w:rsidRPr="00D20536">
        <w:rPr>
          <w:rFonts w:cs="Arial" w:hint="cs"/>
          <w:kern w:val="2"/>
          <w:rtl/>
          <w14:ligatures w14:val="standardContextual"/>
        </w:rPr>
        <w:t>الشعور ب</w:t>
      </w:r>
      <w:r w:rsidRPr="00D20536">
        <w:rPr>
          <w:rFonts w:cs="Arial"/>
          <w:kern w:val="2"/>
          <w:rtl/>
          <w14:ligatures w14:val="standardContextual"/>
        </w:rPr>
        <w:t>الغيرة والبحث عن الاهتمام لجذب الانتباه</w:t>
      </w:r>
      <w:r w:rsidRPr="00D20536">
        <w:rPr>
          <w:kern w:val="2"/>
          <w14:ligatures w14:val="standardContextual"/>
        </w:rPr>
        <w:t>.</w:t>
      </w:r>
    </w:p>
    <w:p w14:paraId="6FE66411" w14:textId="77777777" w:rsidR="00D20536" w:rsidRPr="00D20536" w:rsidRDefault="00D20536" w:rsidP="00D20536">
      <w:pPr>
        <w:numPr>
          <w:ilvl w:val="0"/>
          <w:numId w:val="29"/>
        </w:numPr>
        <w:bidi/>
        <w:contextualSpacing/>
        <w:rPr>
          <w:kern w:val="2"/>
          <w:rtl/>
          <w14:ligatures w14:val="standardContextual"/>
        </w:rPr>
      </w:pPr>
      <w:r w:rsidRPr="00D20536">
        <w:rPr>
          <w:rFonts w:cs="Arial" w:hint="cs"/>
          <w:kern w:val="2"/>
          <w:rtl/>
          <w14:ligatures w14:val="standardContextual"/>
        </w:rPr>
        <w:t>قلة الاهتمام العاطفي و</w:t>
      </w:r>
      <w:r w:rsidRPr="00D20536">
        <w:rPr>
          <w:rFonts w:cs="Arial"/>
          <w:kern w:val="2"/>
          <w:rtl/>
          <w14:ligatures w14:val="standardContextual"/>
        </w:rPr>
        <w:t>الافتقار إلى الشعور بالأمان النفسي والعاطفي</w:t>
      </w:r>
      <w:r w:rsidRPr="00D20536">
        <w:rPr>
          <w:rFonts w:hint="cs"/>
          <w:kern w:val="2"/>
          <w:rtl/>
          <w14:ligatures w14:val="standardContextual"/>
        </w:rPr>
        <w:t xml:space="preserve"> في البيت والمدرسة.</w:t>
      </w:r>
    </w:p>
    <w:p w14:paraId="7499C6D3" w14:textId="77777777" w:rsidR="00D20536" w:rsidRPr="00D20536" w:rsidRDefault="00D20536" w:rsidP="00D20536">
      <w:pPr>
        <w:numPr>
          <w:ilvl w:val="0"/>
          <w:numId w:val="29"/>
        </w:numPr>
        <w:bidi/>
        <w:contextualSpacing/>
        <w:rPr>
          <w:kern w:val="2"/>
          <w:rtl/>
          <w14:ligatures w14:val="standardContextual"/>
        </w:rPr>
      </w:pPr>
      <w:r w:rsidRPr="00D20536">
        <w:rPr>
          <w:rFonts w:cs="Arial"/>
          <w:kern w:val="2"/>
          <w:rtl/>
          <w14:ligatures w14:val="standardContextual"/>
        </w:rPr>
        <w:t xml:space="preserve">عدم الوعي </w:t>
      </w:r>
      <w:r w:rsidRPr="00D20536">
        <w:rPr>
          <w:rFonts w:cs="Arial" w:hint="cs"/>
          <w:kern w:val="2"/>
          <w:rtl/>
          <w14:ligatures w14:val="standardContextual"/>
        </w:rPr>
        <w:t>بالآثار السلبية</w:t>
      </w:r>
      <w:r w:rsidRPr="00D20536">
        <w:rPr>
          <w:rFonts w:cs="Arial"/>
          <w:kern w:val="2"/>
          <w:rtl/>
          <w14:ligatures w14:val="standardContextual"/>
        </w:rPr>
        <w:t xml:space="preserve"> الحقيقي</w:t>
      </w:r>
      <w:r w:rsidRPr="00D20536">
        <w:rPr>
          <w:rFonts w:cs="Arial" w:hint="cs"/>
          <w:kern w:val="2"/>
          <w:rtl/>
          <w14:ligatures w14:val="standardContextual"/>
        </w:rPr>
        <w:t>ة</w:t>
      </w:r>
      <w:r w:rsidRPr="00D20536">
        <w:rPr>
          <w:rFonts w:cs="Arial"/>
          <w:kern w:val="2"/>
          <w:rtl/>
          <w14:ligatures w14:val="standardContextual"/>
        </w:rPr>
        <w:t xml:space="preserve"> للتنمر على </w:t>
      </w:r>
      <w:r w:rsidRPr="00D20536">
        <w:rPr>
          <w:rFonts w:cs="Arial" w:hint="cs"/>
          <w:kern w:val="2"/>
          <w:rtl/>
          <w14:ligatures w14:val="standardContextual"/>
        </w:rPr>
        <w:t>الآخرين</w:t>
      </w:r>
      <w:r w:rsidRPr="00D20536">
        <w:rPr>
          <w:rFonts w:cs="Arial"/>
          <w:kern w:val="2"/>
          <w:rtl/>
          <w14:ligatures w14:val="standardContextual"/>
        </w:rPr>
        <w:t>.</w:t>
      </w:r>
    </w:p>
    <w:p w14:paraId="4A6D8729" w14:textId="77777777" w:rsidR="00D20536" w:rsidRPr="00D20536" w:rsidRDefault="00D20536" w:rsidP="00D20536">
      <w:pPr>
        <w:bidi/>
        <w:rPr>
          <w:kern w:val="2"/>
          <w:rtl/>
          <w14:ligatures w14:val="standardContextual"/>
        </w:rPr>
      </w:pPr>
    </w:p>
    <w:p w14:paraId="66E70922" w14:textId="77777777" w:rsidR="00D20536" w:rsidRPr="00D20536" w:rsidRDefault="00D20536" w:rsidP="00D20536">
      <w:pPr>
        <w:pStyle w:val="Heading3"/>
        <w:bidi/>
      </w:pPr>
      <w:r w:rsidRPr="00D20536">
        <w:rPr>
          <w:rtl/>
        </w:rPr>
        <w:t xml:space="preserve">آثار التنمر </w:t>
      </w:r>
    </w:p>
    <w:p w14:paraId="48564401" w14:textId="77777777" w:rsidR="00D20536" w:rsidRPr="00D20536" w:rsidRDefault="00D20536" w:rsidP="00D20536">
      <w:pPr>
        <w:bidi/>
        <w:rPr>
          <w:rFonts w:cs="Arial"/>
          <w:kern w:val="2"/>
          <w:rtl/>
          <w14:ligatures w14:val="standardContextual"/>
        </w:rPr>
      </w:pPr>
      <w:r w:rsidRPr="00D20536">
        <w:rPr>
          <w:rFonts w:cs="Arial"/>
          <w:kern w:val="2"/>
          <w:rtl/>
          <w14:ligatures w14:val="standardContextual"/>
        </w:rPr>
        <w:t>يعد التنمر من العادات والآفات المجتمعية الخطيرة جد</w:t>
      </w:r>
      <w:r w:rsidRPr="00D20536">
        <w:rPr>
          <w:rFonts w:cs="Arial" w:hint="cs"/>
          <w:kern w:val="2"/>
          <w:rtl/>
          <w14:ligatures w14:val="standardContextual"/>
        </w:rPr>
        <w:t>ً</w:t>
      </w:r>
      <w:r w:rsidRPr="00D20536">
        <w:rPr>
          <w:rFonts w:cs="Arial"/>
          <w:kern w:val="2"/>
          <w:rtl/>
          <w14:ligatures w14:val="standardContextual"/>
        </w:rPr>
        <w:t>ا على المجتمع والأفراد لما لها من آثار خطيرة وتأثير كبير على حياة الشخص المتنمر عليه ويمكن أن يعاني ضحايا التنمر من مشاكل عاطفية وسلوكية على المدى الطويل</w:t>
      </w:r>
      <w:r w:rsidRPr="00D20536">
        <w:rPr>
          <w:rFonts w:cs="Arial" w:hint="cs"/>
          <w:kern w:val="2"/>
          <w:rtl/>
          <w14:ligatures w14:val="standardContextual"/>
        </w:rPr>
        <w:t>،</w:t>
      </w:r>
      <w:r w:rsidRPr="00D20536">
        <w:rPr>
          <w:rFonts w:cs="Arial"/>
          <w:kern w:val="2"/>
          <w:rtl/>
          <w14:ligatures w14:val="standardContextual"/>
        </w:rPr>
        <w:t xml:space="preserve"> حيث قد يسبب التنمر الشعور بالوحدة والاكتئاب والقلق ويؤدي إلى تدني في تقدير الذات وزيادة التعرض للمرض</w:t>
      </w:r>
      <w:r w:rsidRPr="00D20536">
        <w:rPr>
          <w:rFonts w:hint="cs"/>
          <w:kern w:val="2"/>
          <w:rtl/>
          <w14:ligatures w14:val="standardContextual"/>
        </w:rPr>
        <w:t xml:space="preserve"> </w:t>
      </w:r>
      <w:r w:rsidRPr="00D20536">
        <w:rPr>
          <w:rFonts w:cs="Arial"/>
          <w:kern w:val="2"/>
          <w:rtl/>
          <w14:ligatures w14:val="standardContextual"/>
        </w:rPr>
        <w:t xml:space="preserve">وفي بعض الأحيان </w:t>
      </w:r>
      <w:r w:rsidRPr="00D20536">
        <w:rPr>
          <w:rFonts w:cs="Arial" w:hint="cs"/>
          <w:kern w:val="2"/>
          <w:rtl/>
          <w14:ligatures w14:val="standardContextual"/>
        </w:rPr>
        <w:t xml:space="preserve">قد يؤدي </w:t>
      </w:r>
      <w:r w:rsidRPr="00D20536">
        <w:rPr>
          <w:rFonts w:cs="Arial"/>
          <w:kern w:val="2"/>
          <w:rtl/>
          <w14:ligatures w14:val="standardContextual"/>
        </w:rPr>
        <w:t>إلى الانتحار لذلك لابد من أخذ التدابير والحيطة من مخاطر هذه الظاهرة والعمل على التخلص منها في كافة مجالات الحياة</w:t>
      </w:r>
      <w:r w:rsidRPr="00D20536">
        <w:rPr>
          <w:rFonts w:cs="Arial" w:hint="cs"/>
          <w:kern w:val="2"/>
          <w:rtl/>
          <w14:ligatures w14:val="standardContextual"/>
        </w:rPr>
        <w:t>.</w:t>
      </w:r>
    </w:p>
    <w:p w14:paraId="307BAE5C" w14:textId="77777777" w:rsidR="00D20536" w:rsidRPr="00D20536" w:rsidRDefault="00D20536" w:rsidP="00D20536">
      <w:pPr>
        <w:bidi/>
        <w:rPr>
          <w:rFonts w:cs="Arial"/>
          <w:kern w:val="2"/>
          <w:rtl/>
          <w14:ligatures w14:val="standardContextual"/>
        </w:rPr>
      </w:pPr>
    </w:p>
    <w:p w14:paraId="18572A3C" w14:textId="77777777" w:rsidR="00D20536" w:rsidRPr="00D20536" w:rsidRDefault="00D20536" w:rsidP="00D20536">
      <w:pPr>
        <w:pStyle w:val="Heading3"/>
        <w:bidi/>
      </w:pPr>
      <w:r w:rsidRPr="00D20536">
        <w:rPr>
          <w:rFonts w:hint="cs"/>
          <w:rtl/>
        </w:rPr>
        <w:t>صفات</w:t>
      </w:r>
      <w:r w:rsidRPr="00D20536">
        <w:rPr>
          <w:rtl/>
        </w:rPr>
        <w:t xml:space="preserve"> المتنمرين</w:t>
      </w:r>
    </w:p>
    <w:p w14:paraId="62FBF0CC" w14:textId="77777777" w:rsidR="00D20536" w:rsidRPr="00D20536" w:rsidRDefault="00D20536" w:rsidP="00D20536">
      <w:pPr>
        <w:bidi/>
        <w:rPr>
          <w:kern w:val="2"/>
          <w:rtl/>
          <w14:ligatures w14:val="standardContextual"/>
        </w:rPr>
      </w:pPr>
      <w:r w:rsidRPr="00D20536">
        <w:rPr>
          <w:rFonts w:cs="Arial"/>
          <w:kern w:val="2"/>
          <w:rtl/>
          <w14:ligatures w14:val="standardContextual"/>
        </w:rPr>
        <w:lastRenderedPageBreak/>
        <w:t>لا</w:t>
      </w:r>
      <w:r w:rsidRPr="00D20536">
        <w:rPr>
          <w:rFonts w:cs="Arial" w:hint="cs"/>
          <w:kern w:val="2"/>
          <w:rtl/>
          <w14:ligatures w14:val="standardContextual"/>
        </w:rPr>
        <w:t xml:space="preserve"> </w:t>
      </w:r>
      <w:r w:rsidRPr="00D20536">
        <w:rPr>
          <w:rFonts w:cs="Arial"/>
          <w:kern w:val="2"/>
          <w:rtl/>
          <w14:ligatures w14:val="standardContextual"/>
        </w:rPr>
        <w:t>ينحصر التنمر في المجتمعات بفئة عمرية معينة وإنما يشمل جميع الفئات العمرية في المجتمع ابتدا</w:t>
      </w:r>
      <w:r w:rsidRPr="00D20536">
        <w:rPr>
          <w:rFonts w:cs="Arial" w:hint="cs"/>
          <w:kern w:val="2"/>
          <w:rtl/>
          <w14:ligatures w14:val="standardContextual"/>
        </w:rPr>
        <w:t>ءً</w:t>
      </w:r>
      <w:r w:rsidRPr="00D20536">
        <w:rPr>
          <w:rFonts w:cs="Arial"/>
          <w:kern w:val="2"/>
          <w:rtl/>
          <w14:ligatures w14:val="standardContextual"/>
        </w:rPr>
        <w:t xml:space="preserve"> من الأطفال في المدارس وانتهاء بشخصيات كبيرة جد</w:t>
      </w:r>
      <w:r w:rsidRPr="00D20536">
        <w:rPr>
          <w:rFonts w:cs="Arial" w:hint="cs"/>
          <w:kern w:val="2"/>
          <w:rtl/>
          <w14:ligatures w14:val="standardContextual"/>
        </w:rPr>
        <w:t>ً</w:t>
      </w:r>
      <w:r w:rsidRPr="00D20536">
        <w:rPr>
          <w:rFonts w:cs="Arial"/>
          <w:kern w:val="2"/>
          <w:rtl/>
          <w14:ligatures w14:val="standardContextual"/>
        </w:rPr>
        <w:t xml:space="preserve">ا في المجتمع مثل </w:t>
      </w:r>
      <w:r w:rsidRPr="00D20536">
        <w:rPr>
          <w:rFonts w:cs="Arial" w:hint="cs"/>
          <w:kern w:val="2"/>
          <w:rtl/>
          <w14:ligatures w14:val="standardContextual"/>
        </w:rPr>
        <w:t>السياسيي</w:t>
      </w:r>
      <w:r w:rsidRPr="00D20536">
        <w:rPr>
          <w:rFonts w:cs="Arial" w:hint="eastAsia"/>
          <w:kern w:val="2"/>
          <w:rtl/>
          <w14:ligatures w14:val="standardContextual"/>
        </w:rPr>
        <w:t>ن</w:t>
      </w:r>
      <w:r w:rsidRPr="00D20536">
        <w:rPr>
          <w:rFonts w:cs="Arial"/>
          <w:kern w:val="2"/>
          <w:rtl/>
          <w14:ligatures w14:val="standardContextual"/>
        </w:rPr>
        <w:t xml:space="preserve"> والضباط وكل</w:t>
      </w:r>
      <w:r w:rsidRPr="00D20536">
        <w:rPr>
          <w:rFonts w:cs="Arial" w:hint="cs"/>
          <w:kern w:val="2"/>
          <w:rtl/>
          <w14:ligatures w14:val="standardContextual"/>
        </w:rPr>
        <w:t>ً</w:t>
      </w:r>
      <w:r w:rsidRPr="00D20536">
        <w:rPr>
          <w:rFonts w:cs="Arial"/>
          <w:kern w:val="2"/>
          <w:rtl/>
          <w14:ligatures w14:val="standardContextual"/>
        </w:rPr>
        <w:t xml:space="preserve">ا حسب موقعه ولكن العامل المشترك بين جميع هؤلاء الأشخاص وهو الشخصية التي يشتركون بها حيث تبين في بعض الدراسات أن الأشخاص المتنمرين يشتركون بصفات شخصية معينة مثل </w:t>
      </w:r>
      <w:r w:rsidRPr="00D20536">
        <w:rPr>
          <w:rFonts w:cs="Arial" w:hint="cs"/>
          <w:kern w:val="2"/>
          <w:rtl/>
          <w14:ligatures w14:val="standardContextual"/>
        </w:rPr>
        <w:t xml:space="preserve">الاستبدادية، </w:t>
      </w:r>
      <w:r w:rsidRPr="00D20536">
        <w:rPr>
          <w:rFonts w:cs="Arial"/>
          <w:kern w:val="2"/>
          <w:rtl/>
          <w14:ligatures w14:val="standardContextual"/>
        </w:rPr>
        <w:t>الهيمنة</w:t>
      </w:r>
      <w:r w:rsidRPr="00D20536">
        <w:rPr>
          <w:rFonts w:cs="Arial" w:hint="cs"/>
          <w:kern w:val="2"/>
          <w:rtl/>
          <w14:ligatures w14:val="standardContextual"/>
        </w:rPr>
        <w:t xml:space="preserve">، </w:t>
      </w:r>
      <w:r w:rsidRPr="00D20536">
        <w:rPr>
          <w:rFonts w:cs="Arial"/>
          <w:kern w:val="2"/>
          <w:rtl/>
          <w14:ligatures w14:val="standardContextual"/>
        </w:rPr>
        <w:t>النرجسية</w:t>
      </w:r>
      <w:r w:rsidRPr="00D20536">
        <w:rPr>
          <w:rFonts w:cs="Arial" w:hint="cs"/>
          <w:kern w:val="2"/>
          <w:rtl/>
          <w14:ligatures w14:val="standardContextual"/>
        </w:rPr>
        <w:t xml:space="preserve">، </w:t>
      </w:r>
      <w:r w:rsidRPr="00D20536">
        <w:rPr>
          <w:rFonts w:cs="Arial"/>
          <w:kern w:val="2"/>
          <w:rtl/>
          <w14:ligatures w14:val="standardContextual"/>
        </w:rPr>
        <w:t>الحسد</w:t>
      </w:r>
      <w:r w:rsidRPr="00D20536">
        <w:rPr>
          <w:rFonts w:cs="Arial" w:hint="cs"/>
          <w:kern w:val="2"/>
          <w:rtl/>
          <w14:ligatures w14:val="standardContextual"/>
        </w:rPr>
        <w:t xml:space="preserve">، </w:t>
      </w:r>
      <w:r w:rsidRPr="00D20536">
        <w:rPr>
          <w:rFonts w:cs="Arial"/>
          <w:kern w:val="2"/>
          <w:rtl/>
          <w14:ligatures w14:val="standardContextual"/>
        </w:rPr>
        <w:t>حب السيطرة</w:t>
      </w:r>
      <w:r w:rsidRPr="00D20536">
        <w:rPr>
          <w:rFonts w:cs="Arial" w:hint="cs"/>
          <w:kern w:val="2"/>
          <w:rtl/>
          <w14:ligatures w14:val="standardContextual"/>
        </w:rPr>
        <w:t xml:space="preserve">، </w:t>
      </w:r>
      <w:r w:rsidRPr="00D20536">
        <w:rPr>
          <w:rFonts w:cs="Arial"/>
          <w:kern w:val="2"/>
          <w:rtl/>
          <w14:ligatures w14:val="standardContextual"/>
        </w:rPr>
        <w:t>التميز عن الآخرين</w:t>
      </w:r>
      <w:r w:rsidRPr="00D20536">
        <w:rPr>
          <w:rFonts w:cs="Arial" w:hint="cs"/>
          <w:kern w:val="2"/>
          <w:rtl/>
          <w14:ligatures w14:val="standardContextual"/>
        </w:rPr>
        <w:t xml:space="preserve">، </w:t>
      </w:r>
      <w:r w:rsidRPr="00D20536">
        <w:rPr>
          <w:rFonts w:cs="Arial"/>
          <w:kern w:val="2"/>
          <w:rtl/>
          <w14:ligatures w14:val="standardContextual"/>
        </w:rPr>
        <w:t>التكبر وهذه الصفات هي التي تدفع هؤلاء الأشخاص على التنمر على الفئة الباقية من البشر</w:t>
      </w:r>
      <w:r w:rsidRPr="00D20536">
        <w:rPr>
          <w:rFonts w:cs="Arial" w:hint="cs"/>
          <w:kern w:val="2"/>
          <w:rtl/>
          <w14:ligatures w14:val="standardContextual"/>
        </w:rPr>
        <w:t>.</w:t>
      </w:r>
    </w:p>
    <w:p w14:paraId="7651BA5E" w14:textId="77777777" w:rsidR="00D20536" w:rsidRPr="00D20536" w:rsidRDefault="00D20536" w:rsidP="00D20536">
      <w:pPr>
        <w:bidi/>
        <w:rPr>
          <w:rFonts w:cs="Arial"/>
          <w:kern w:val="2"/>
          <w:rtl/>
          <w14:ligatures w14:val="standardContextual"/>
        </w:rPr>
      </w:pPr>
    </w:p>
    <w:p w14:paraId="38679672" w14:textId="77777777" w:rsidR="00D20536" w:rsidRPr="00D20536" w:rsidRDefault="00D20536" w:rsidP="00D20536">
      <w:pPr>
        <w:pStyle w:val="Heading3"/>
        <w:bidi/>
      </w:pPr>
      <w:r w:rsidRPr="00D20536">
        <w:rPr>
          <w:rtl/>
        </w:rPr>
        <w:t xml:space="preserve">تاريخ التنمر </w:t>
      </w:r>
    </w:p>
    <w:p w14:paraId="79035546" w14:textId="77777777" w:rsidR="00D20536" w:rsidRPr="00D20536" w:rsidRDefault="00D20536" w:rsidP="00D20536">
      <w:pPr>
        <w:bidi/>
        <w:rPr>
          <w:rFonts w:cs="Arial"/>
          <w:kern w:val="2"/>
          <w:rtl/>
          <w:lang w:bidi="ar-SY"/>
          <w14:ligatures w14:val="standardContextual"/>
        </w:rPr>
      </w:pPr>
      <w:r w:rsidRPr="00D20536">
        <w:rPr>
          <w:rFonts w:cs="Arial"/>
          <w:kern w:val="2"/>
          <w:rtl/>
          <w14:ligatures w14:val="standardContextual"/>
        </w:rPr>
        <w:t xml:space="preserve">ليس هناك تاريخ محدد أو معروف لبدء ظهور هذه الآفة في المجتمعات فمنذ قديم الزمان والمجتمعات تعاني من مظاهر التنمر وهناك العديد من الأمثال التي يمكن ذكرها عبر التاريخ عن مظاهر التنمر نذكر منها </w:t>
      </w:r>
      <w:r w:rsidRPr="00D20536">
        <w:rPr>
          <w:rFonts w:hint="cs"/>
          <w:kern w:val="2"/>
          <w:rtl/>
          <w14:ligatures w14:val="standardContextual"/>
        </w:rPr>
        <w:t>ادّعاء</w:t>
      </w:r>
      <w:r w:rsidRPr="00D20536">
        <w:rPr>
          <w:rFonts w:cs="Arial"/>
          <w:kern w:val="2"/>
          <w:rtl/>
          <w14:ligatures w14:val="standardContextual"/>
        </w:rPr>
        <w:t xml:space="preserve"> اليهود أنفسهم أنهم شعب الله المختار وأنهم أفضل من جميع الشعوب على وجه الأرض</w:t>
      </w:r>
      <w:r w:rsidRPr="00D20536">
        <w:rPr>
          <w:rFonts w:cs="Arial" w:hint="cs"/>
          <w:kern w:val="2"/>
          <w:rtl/>
          <w14:ligatures w14:val="standardContextual"/>
        </w:rPr>
        <w:t xml:space="preserve">، ومنها ظاهرة العنصرية الجنسية والعرقية والطائفية التي رافقت الإنسان من العصور القديمة، </w:t>
      </w:r>
      <w:r w:rsidRPr="00D20536">
        <w:rPr>
          <w:rFonts w:cs="Arial" w:hint="eastAsia"/>
          <w:kern w:val="2"/>
          <w:rtl/>
          <w14:ligatures w14:val="standardContextual"/>
        </w:rPr>
        <w:t>والكثير</w:t>
      </w:r>
      <w:r w:rsidRPr="00D20536">
        <w:rPr>
          <w:rFonts w:cs="Arial"/>
          <w:kern w:val="2"/>
          <w:rtl/>
          <w14:ligatures w14:val="standardContextual"/>
        </w:rPr>
        <w:t xml:space="preserve"> من الأمثلة الأخرى عبر التاريخ لذلك </w:t>
      </w:r>
      <w:r w:rsidRPr="00D20536">
        <w:rPr>
          <w:rFonts w:cs="Arial" w:hint="cs"/>
          <w:kern w:val="2"/>
          <w:rtl/>
          <w14:ligatures w14:val="standardContextual"/>
        </w:rPr>
        <w:t xml:space="preserve">فإنّ </w:t>
      </w:r>
      <w:r w:rsidRPr="00D20536">
        <w:rPr>
          <w:rFonts w:cs="Arial"/>
          <w:kern w:val="2"/>
          <w:rtl/>
          <w14:ligatures w14:val="standardContextual"/>
        </w:rPr>
        <w:t xml:space="preserve">التنمر من </w:t>
      </w:r>
      <w:r w:rsidRPr="00D20536">
        <w:rPr>
          <w:rFonts w:cs="Arial" w:hint="cs"/>
          <w:kern w:val="2"/>
          <w:rtl/>
          <w14:ligatures w14:val="standardContextual"/>
        </w:rPr>
        <w:t>الظواهر</w:t>
      </w:r>
      <w:r w:rsidRPr="00D20536">
        <w:rPr>
          <w:rFonts w:cs="Arial"/>
          <w:kern w:val="2"/>
          <w:rtl/>
          <w14:ligatures w14:val="standardContextual"/>
        </w:rPr>
        <w:t xml:space="preserve"> القديمة جد</w:t>
      </w:r>
      <w:r w:rsidRPr="00D20536">
        <w:rPr>
          <w:rFonts w:cs="Arial" w:hint="cs"/>
          <w:kern w:val="2"/>
          <w:rtl/>
          <w14:ligatures w14:val="standardContextual"/>
        </w:rPr>
        <w:t>ً</w:t>
      </w:r>
      <w:r w:rsidRPr="00D20536">
        <w:rPr>
          <w:rFonts w:cs="Arial"/>
          <w:kern w:val="2"/>
          <w:rtl/>
          <w14:ligatures w14:val="standardContextual"/>
        </w:rPr>
        <w:t>ا والتي لا</w:t>
      </w:r>
      <w:r w:rsidRPr="00D20536">
        <w:rPr>
          <w:rFonts w:cs="Arial" w:hint="cs"/>
          <w:kern w:val="2"/>
          <w:rtl/>
          <w14:ligatures w14:val="standardContextual"/>
        </w:rPr>
        <w:t xml:space="preserve"> </w:t>
      </w:r>
      <w:r w:rsidRPr="00D20536">
        <w:rPr>
          <w:rFonts w:cs="Arial"/>
          <w:kern w:val="2"/>
          <w:rtl/>
          <w14:ligatures w14:val="standardContextual"/>
        </w:rPr>
        <w:t xml:space="preserve">زالت مستمرة </w:t>
      </w:r>
      <w:r w:rsidRPr="00D20536">
        <w:rPr>
          <w:rFonts w:cs="Arial" w:hint="cs"/>
          <w:kern w:val="2"/>
          <w:rtl/>
          <w14:ligatures w14:val="standardContextual"/>
        </w:rPr>
        <w:t xml:space="preserve">إلى </w:t>
      </w:r>
      <w:r w:rsidRPr="00D20536">
        <w:rPr>
          <w:rFonts w:cs="Arial"/>
          <w:kern w:val="2"/>
          <w:rtl/>
          <w14:ligatures w14:val="standardContextual"/>
        </w:rPr>
        <w:t>يومنا هذا</w:t>
      </w:r>
      <w:r w:rsidRPr="00D20536">
        <w:rPr>
          <w:rFonts w:cs="Arial" w:hint="cs"/>
          <w:kern w:val="2"/>
          <w:rtl/>
          <w:lang w:bidi="ar-SY"/>
          <w14:ligatures w14:val="standardContextual"/>
        </w:rPr>
        <w:t>، وأكثر ما نرى هذه الظاهرة اليوم في المدارس بين الطلاب والأطفال في المراحل الدراسية المبكرة والمتوسطة.</w:t>
      </w:r>
    </w:p>
    <w:p w14:paraId="0FEB51AC" w14:textId="77777777" w:rsidR="00D20536" w:rsidRPr="00D20536" w:rsidRDefault="00D20536" w:rsidP="00D20536">
      <w:pPr>
        <w:bidi/>
        <w:rPr>
          <w:kern w:val="2"/>
          <w14:ligatures w14:val="standardContextual"/>
        </w:rPr>
      </w:pPr>
    </w:p>
    <w:p w14:paraId="51A8F50C" w14:textId="77777777" w:rsidR="00D20536" w:rsidRPr="00D20536" w:rsidRDefault="00D20536" w:rsidP="00D20536">
      <w:pPr>
        <w:pStyle w:val="Heading3"/>
        <w:bidi/>
      </w:pPr>
      <w:r w:rsidRPr="00D20536">
        <w:rPr>
          <w:rtl/>
        </w:rPr>
        <w:t xml:space="preserve">أنواع التنمر </w:t>
      </w:r>
    </w:p>
    <w:p w14:paraId="59CDA4B9" w14:textId="77777777" w:rsidR="00D20536" w:rsidRPr="00D20536" w:rsidRDefault="00D20536" w:rsidP="00D20536">
      <w:pPr>
        <w:bidi/>
        <w:rPr>
          <w:kern w:val="2"/>
          <w14:ligatures w14:val="standardContextual"/>
        </w:rPr>
      </w:pPr>
      <w:r w:rsidRPr="00D20536">
        <w:rPr>
          <w:rFonts w:cs="Arial" w:hint="cs"/>
          <w:kern w:val="2"/>
          <w:rtl/>
          <w14:ligatures w14:val="standardContextual"/>
        </w:rPr>
        <w:t>لا يقتصر التنمر على الأصناف التي يتعرض لها الطلاب في المدراس ف</w:t>
      </w:r>
      <w:r w:rsidRPr="00D20536">
        <w:rPr>
          <w:rFonts w:cs="Arial" w:hint="eastAsia"/>
          <w:kern w:val="2"/>
          <w:rtl/>
          <w14:ligatures w14:val="standardContextual"/>
        </w:rPr>
        <w:t>هناك</w:t>
      </w:r>
      <w:r w:rsidRPr="00D20536">
        <w:rPr>
          <w:rFonts w:cs="Arial"/>
          <w:kern w:val="2"/>
          <w:rtl/>
          <w14:ligatures w14:val="standardContextual"/>
        </w:rPr>
        <w:t xml:space="preserve"> العديد من الأنواع لظاهرة التنمر </w:t>
      </w:r>
      <w:r w:rsidRPr="00D20536">
        <w:rPr>
          <w:rFonts w:cs="Arial" w:hint="cs"/>
          <w:kern w:val="2"/>
          <w:rtl/>
          <w14:ligatures w14:val="standardContextual"/>
        </w:rPr>
        <w:t>من بينها:</w:t>
      </w:r>
    </w:p>
    <w:p w14:paraId="41354578" w14:textId="77777777" w:rsidR="00D20536" w:rsidRPr="00D20536" w:rsidRDefault="00D20536" w:rsidP="00D20536">
      <w:pPr>
        <w:bidi/>
        <w:rPr>
          <w:rFonts w:cs="Arial"/>
          <w:kern w:val="2"/>
          <w:rtl/>
          <w14:ligatures w14:val="standardContextual"/>
        </w:rPr>
      </w:pPr>
      <w:r w:rsidRPr="00D20536">
        <w:rPr>
          <w:rFonts w:cs="Arial"/>
          <w:kern w:val="2"/>
          <w:rtl/>
          <w14:ligatures w14:val="standardContextual"/>
        </w:rPr>
        <w:t>التنمر اللفظي</w:t>
      </w:r>
    </w:p>
    <w:p w14:paraId="33B6D487" w14:textId="77777777" w:rsidR="00D20536" w:rsidRPr="00D20536" w:rsidRDefault="00D20536" w:rsidP="00D20536">
      <w:pPr>
        <w:bidi/>
        <w:rPr>
          <w:kern w:val="2"/>
          <w14:ligatures w14:val="standardContextual"/>
        </w:rPr>
      </w:pPr>
      <w:r w:rsidRPr="00D20536">
        <w:rPr>
          <w:rFonts w:cs="Arial" w:hint="eastAsia"/>
          <w:kern w:val="2"/>
          <w:rtl/>
          <w14:ligatures w14:val="standardContextual"/>
        </w:rPr>
        <w:t>يعد</w:t>
      </w:r>
      <w:r w:rsidRPr="00D20536">
        <w:rPr>
          <w:rFonts w:cs="Arial"/>
          <w:kern w:val="2"/>
          <w:rtl/>
          <w14:ligatures w14:val="standardContextual"/>
        </w:rPr>
        <w:t xml:space="preserve"> التنمر اللفظي من أكثر أنواع التنمر شيوع</w:t>
      </w:r>
      <w:r w:rsidRPr="00D20536">
        <w:rPr>
          <w:rFonts w:cs="Arial" w:hint="cs"/>
          <w:kern w:val="2"/>
          <w:rtl/>
          <w14:ligatures w14:val="standardContextual"/>
        </w:rPr>
        <w:t>ً</w:t>
      </w:r>
      <w:r w:rsidRPr="00D20536">
        <w:rPr>
          <w:rFonts w:cs="Arial"/>
          <w:kern w:val="2"/>
          <w:rtl/>
          <w14:ligatures w14:val="standardContextual"/>
        </w:rPr>
        <w:t>ا في المجتمع وهو يشمل الشتائم</w:t>
      </w:r>
      <w:r w:rsidRPr="00D20536">
        <w:rPr>
          <w:rFonts w:cs="Arial" w:hint="cs"/>
          <w:kern w:val="2"/>
          <w:rtl/>
          <w14:ligatures w14:val="standardContextual"/>
        </w:rPr>
        <w:t xml:space="preserve"> بكافة أنواعها</w:t>
      </w:r>
      <w:r w:rsidRPr="00D20536">
        <w:rPr>
          <w:rFonts w:cs="Arial"/>
          <w:kern w:val="2"/>
          <w:rtl/>
          <w14:ligatures w14:val="standardContextual"/>
        </w:rPr>
        <w:t>، والتحقير، والسخرية</w:t>
      </w:r>
      <w:r w:rsidRPr="00D20536">
        <w:rPr>
          <w:rFonts w:cs="Arial" w:hint="cs"/>
          <w:kern w:val="2"/>
          <w:rtl/>
          <w14:ligatures w14:val="standardContextual"/>
        </w:rPr>
        <w:t xml:space="preserve"> من الآخرين</w:t>
      </w:r>
      <w:r w:rsidRPr="00D20536">
        <w:rPr>
          <w:rFonts w:cs="Arial"/>
          <w:kern w:val="2"/>
          <w:rtl/>
          <w14:ligatures w14:val="standardContextual"/>
        </w:rPr>
        <w:t>، وإطلاق الألقاب</w:t>
      </w:r>
      <w:r w:rsidRPr="00D20536">
        <w:rPr>
          <w:rFonts w:cs="Arial" w:hint="cs"/>
          <w:kern w:val="2"/>
          <w:rtl/>
          <w14:ligatures w14:val="standardContextual"/>
        </w:rPr>
        <w:t xml:space="preserve"> المسيئة</w:t>
      </w:r>
      <w:r w:rsidRPr="00D20536">
        <w:rPr>
          <w:rFonts w:cs="Arial"/>
          <w:kern w:val="2"/>
          <w:rtl/>
          <w14:ligatures w14:val="standardContextual"/>
        </w:rPr>
        <w:t>، والتهديد والإهانة، والترهيب، والتجريح وغيرها من الأفعال اللفظية السيئة الأخرى</w:t>
      </w:r>
      <w:r w:rsidRPr="00D20536">
        <w:rPr>
          <w:rFonts w:cs="Arial" w:hint="cs"/>
          <w:kern w:val="2"/>
          <w:rtl/>
          <w14:ligatures w14:val="standardContextual"/>
        </w:rPr>
        <w:t>، التي قد تجرح الآخرين وتسبب لهم الأذى النفسي.</w:t>
      </w:r>
    </w:p>
    <w:p w14:paraId="080400E9" w14:textId="77777777" w:rsidR="00D20536" w:rsidRPr="00D20536" w:rsidRDefault="00D20536" w:rsidP="00D20536">
      <w:pPr>
        <w:bidi/>
        <w:rPr>
          <w:kern w:val="2"/>
          <w:rtl/>
          <w14:ligatures w14:val="standardContextual"/>
        </w:rPr>
      </w:pPr>
      <w:r w:rsidRPr="00D20536">
        <w:rPr>
          <w:rFonts w:cs="Arial"/>
          <w:kern w:val="2"/>
          <w:rtl/>
          <w14:ligatures w14:val="standardContextual"/>
        </w:rPr>
        <w:t>التنمر الجسدي</w:t>
      </w:r>
    </w:p>
    <w:p w14:paraId="1CA39129" w14:textId="77777777" w:rsidR="00D20536" w:rsidRPr="00D20536" w:rsidRDefault="00D20536" w:rsidP="00D20536">
      <w:pPr>
        <w:bidi/>
        <w:rPr>
          <w:rFonts w:cs="Arial"/>
          <w:kern w:val="2"/>
          <w:rtl/>
          <w14:ligatures w14:val="standardContextual"/>
        </w:rPr>
      </w:pPr>
      <w:r w:rsidRPr="00D20536">
        <w:rPr>
          <w:rFonts w:cs="Arial"/>
          <w:kern w:val="2"/>
          <w:rtl/>
          <w14:ligatures w14:val="standardContextual"/>
        </w:rPr>
        <w:t xml:space="preserve">وهو كل فعل جسدي </w:t>
      </w:r>
      <w:r w:rsidRPr="00D20536">
        <w:rPr>
          <w:rFonts w:cs="Arial" w:hint="cs"/>
          <w:kern w:val="2"/>
          <w:rtl/>
          <w14:ligatures w14:val="standardContextual"/>
        </w:rPr>
        <w:t>يسبب الإيذاء للشخص مثل الاعتداء ب</w:t>
      </w:r>
      <w:r w:rsidRPr="00D20536">
        <w:rPr>
          <w:rFonts w:cs="Arial" w:hint="eastAsia"/>
          <w:kern w:val="2"/>
          <w:rtl/>
          <w14:ligatures w14:val="standardContextual"/>
        </w:rPr>
        <w:t>الضرب،</w:t>
      </w:r>
      <w:r w:rsidRPr="00D20536">
        <w:rPr>
          <w:rFonts w:cs="Arial"/>
          <w:kern w:val="2"/>
          <w:rtl/>
          <w14:ligatures w14:val="standardContextual"/>
        </w:rPr>
        <w:t xml:space="preserve"> والعرقلة، وإيقاع الآخر والقرص، والدفع، </w:t>
      </w:r>
      <w:r w:rsidRPr="00D20536">
        <w:rPr>
          <w:rFonts w:cs="Arial" w:hint="cs"/>
          <w:kern w:val="2"/>
          <w:rtl/>
          <w14:ligatures w14:val="standardContextual"/>
        </w:rPr>
        <w:t>وغالباً ما يخلف هذا النوع من التنمر آثاراً كارثية تتمثل بأذى جسدي ظاهر على الشخص المعتدى عليه، وهذا النوع يمكن ملاحظته ويجب على الفور التعرف على مسبب هذا النوع من التنمر ومعاقبته بالطريقة المناسبة حسب عمره ودوافعه نحو هذا التصرف.</w:t>
      </w:r>
    </w:p>
    <w:p w14:paraId="4A04934F" w14:textId="77777777" w:rsidR="00D20536" w:rsidRPr="00D20536" w:rsidRDefault="00D20536" w:rsidP="00D20536">
      <w:pPr>
        <w:bidi/>
        <w:rPr>
          <w:rFonts w:cs="Arial"/>
          <w:kern w:val="2"/>
          <w:rtl/>
          <w14:ligatures w14:val="standardContextual"/>
        </w:rPr>
      </w:pPr>
      <w:r w:rsidRPr="00D20536">
        <w:rPr>
          <w:rFonts w:cs="Arial"/>
          <w:kern w:val="2"/>
          <w:rtl/>
          <w14:ligatures w14:val="standardContextual"/>
        </w:rPr>
        <w:t>التنمر العاطفي</w:t>
      </w:r>
    </w:p>
    <w:p w14:paraId="2C940721" w14:textId="77777777" w:rsidR="00D20536" w:rsidRPr="00D20536" w:rsidRDefault="00D20536" w:rsidP="00D20536">
      <w:pPr>
        <w:bidi/>
        <w:rPr>
          <w:rFonts w:cs="Arial"/>
          <w:kern w:val="2"/>
          <w:rtl/>
          <w14:ligatures w14:val="standardContextual"/>
        </w:rPr>
      </w:pPr>
      <w:r w:rsidRPr="00D20536">
        <w:rPr>
          <w:rFonts w:cs="Arial" w:hint="eastAsia"/>
          <w:kern w:val="2"/>
          <w:rtl/>
          <w14:ligatures w14:val="standardContextual"/>
        </w:rPr>
        <w:t>وهو</w:t>
      </w:r>
      <w:r w:rsidRPr="00D20536">
        <w:rPr>
          <w:rFonts w:cs="Arial"/>
          <w:kern w:val="2"/>
          <w:rtl/>
          <w14:ligatures w14:val="standardContextual"/>
        </w:rPr>
        <w:t xml:space="preserve"> سلوكً غير مرغوب في العلاقات،</w:t>
      </w:r>
      <w:r w:rsidRPr="00D20536">
        <w:rPr>
          <w:rFonts w:cs="Arial" w:hint="cs"/>
          <w:kern w:val="2"/>
          <w:rtl/>
          <w14:ligatures w14:val="standardContextual"/>
        </w:rPr>
        <w:t xml:space="preserve"> يشمل السيطرة والتحكم بالشخص الآخر من خلال الانتقاد والإحراج وإلقاء اللوم والتلاعب بالعواطف، يظهر هذا النوع من التنمر في </w:t>
      </w:r>
      <w:r w:rsidRPr="00D20536">
        <w:rPr>
          <w:rFonts w:cs="Arial"/>
          <w:kern w:val="2"/>
          <w:rtl/>
          <w14:ligatures w14:val="standardContextual"/>
        </w:rPr>
        <w:t xml:space="preserve">حالات الحب من طرف واحد </w:t>
      </w:r>
      <w:r w:rsidRPr="00D20536">
        <w:rPr>
          <w:rFonts w:cs="Arial" w:hint="cs"/>
          <w:kern w:val="2"/>
          <w:rtl/>
          <w14:ligatures w14:val="standardContextual"/>
        </w:rPr>
        <w:t>عندما يكون</w:t>
      </w:r>
      <w:r w:rsidRPr="00D20536">
        <w:rPr>
          <w:rFonts w:cs="Arial"/>
          <w:kern w:val="2"/>
          <w:rtl/>
          <w14:ligatures w14:val="standardContextual"/>
        </w:rPr>
        <w:t xml:space="preserve"> أحد </w:t>
      </w:r>
      <w:r w:rsidRPr="00D20536">
        <w:rPr>
          <w:rFonts w:cs="Arial" w:hint="cs"/>
          <w:kern w:val="2"/>
          <w:rtl/>
          <w14:ligatures w14:val="standardContextual"/>
        </w:rPr>
        <w:t>الطرفين</w:t>
      </w:r>
      <w:r w:rsidRPr="00D20536">
        <w:rPr>
          <w:rFonts w:cs="Arial"/>
          <w:kern w:val="2"/>
          <w:rtl/>
          <w14:ligatures w14:val="standardContextual"/>
        </w:rPr>
        <w:t xml:space="preserve"> من طبقة اجتماعية </w:t>
      </w:r>
      <w:r w:rsidRPr="00D20536">
        <w:rPr>
          <w:rFonts w:cs="Arial" w:hint="eastAsia"/>
          <w:kern w:val="2"/>
          <w:rtl/>
          <w14:ligatures w14:val="standardContextual"/>
        </w:rPr>
        <w:t>والطرف</w:t>
      </w:r>
      <w:r w:rsidRPr="00D20536">
        <w:rPr>
          <w:rFonts w:cs="Arial"/>
          <w:kern w:val="2"/>
          <w:rtl/>
          <w14:ligatures w14:val="standardContextual"/>
        </w:rPr>
        <w:t xml:space="preserve"> الآخر من طبقة اجتماعية </w:t>
      </w:r>
      <w:r w:rsidRPr="00D20536">
        <w:rPr>
          <w:rFonts w:cs="Arial" w:hint="cs"/>
          <w:kern w:val="2"/>
          <w:rtl/>
          <w14:ligatures w14:val="standardContextual"/>
        </w:rPr>
        <w:t xml:space="preserve">أعلى، حيث يقوم الأخير </w:t>
      </w:r>
      <w:r w:rsidRPr="00D20536">
        <w:rPr>
          <w:rFonts w:cs="Arial"/>
          <w:kern w:val="2"/>
          <w:rtl/>
          <w14:ligatures w14:val="standardContextual"/>
        </w:rPr>
        <w:t>بالتنمر على الطرف الأخر</w:t>
      </w:r>
      <w:r w:rsidRPr="00D20536">
        <w:rPr>
          <w:rFonts w:cs="Arial" w:hint="cs"/>
          <w:kern w:val="2"/>
          <w:rtl/>
          <w14:ligatures w14:val="standardContextual"/>
        </w:rPr>
        <w:t xml:space="preserve"> ومعايرته بنقص الجمال أو نقص المال أو ما شابه.</w:t>
      </w:r>
    </w:p>
    <w:p w14:paraId="45E25721" w14:textId="77777777" w:rsidR="00D20536" w:rsidRPr="00D20536" w:rsidRDefault="00D20536" w:rsidP="00D20536">
      <w:pPr>
        <w:bidi/>
        <w:rPr>
          <w:kern w:val="2"/>
          <w14:ligatures w14:val="standardContextual"/>
        </w:rPr>
      </w:pPr>
      <w:r w:rsidRPr="00D20536">
        <w:rPr>
          <w:rFonts w:cs="Arial"/>
          <w:kern w:val="2"/>
          <w:rtl/>
          <w14:ligatures w14:val="standardContextual"/>
        </w:rPr>
        <w:t xml:space="preserve">التنمر </w:t>
      </w:r>
      <w:r w:rsidRPr="00D20536">
        <w:rPr>
          <w:rFonts w:cs="Arial" w:hint="cs"/>
          <w:kern w:val="2"/>
          <w:rtl/>
          <w14:ligatures w14:val="standardContextual"/>
        </w:rPr>
        <w:t>الإلكتروني</w:t>
      </w:r>
      <w:r w:rsidRPr="00D20536">
        <w:rPr>
          <w:rFonts w:cs="Arial"/>
          <w:kern w:val="2"/>
          <w:rtl/>
          <w14:ligatures w14:val="standardContextual"/>
        </w:rPr>
        <w:t xml:space="preserve"> </w:t>
      </w:r>
    </w:p>
    <w:p w14:paraId="73EAE4E3" w14:textId="027514D1" w:rsidR="00D20536" w:rsidRPr="00D20536" w:rsidRDefault="00D20536" w:rsidP="00D20536">
      <w:pPr>
        <w:bidi/>
        <w:rPr>
          <w:rFonts w:cs="Arial"/>
          <w:kern w:val="2"/>
          <w14:ligatures w14:val="standardContextual"/>
        </w:rPr>
      </w:pPr>
      <w:r w:rsidRPr="00D20536">
        <w:rPr>
          <w:rFonts w:cs="Arial"/>
          <w:kern w:val="2"/>
          <w:rtl/>
          <w14:ligatures w14:val="standardContextual"/>
        </w:rPr>
        <w:t xml:space="preserve">تعد وسائل التواصل </w:t>
      </w:r>
      <w:r w:rsidRPr="00D20536">
        <w:rPr>
          <w:rFonts w:cs="Arial" w:hint="cs"/>
          <w:kern w:val="2"/>
          <w:rtl/>
          <w14:ligatures w14:val="standardContextual"/>
        </w:rPr>
        <w:t>الاجتماعي</w:t>
      </w:r>
      <w:r w:rsidRPr="00D20536">
        <w:rPr>
          <w:rFonts w:cs="Arial"/>
          <w:kern w:val="2"/>
          <w:rtl/>
          <w14:ligatures w14:val="standardContextual"/>
        </w:rPr>
        <w:t xml:space="preserve"> مرتع</w:t>
      </w:r>
      <w:r w:rsidRPr="00D20536">
        <w:rPr>
          <w:rFonts w:cs="Arial" w:hint="cs"/>
          <w:kern w:val="2"/>
          <w:rtl/>
          <w14:ligatures w14:val="standardContextual"/>
        </w:rPr>
        <w:t>ً</w:t>
      </w:r>
      <w:r w:rsidRPr="00D20536">
        <w:rPr>
          <w:rFonts w:cs="Arial"/>
          <w:kern w:val="2"/>
          <w:rtl/>
          <w14:ligatures w14:val="standardContextual"/>
        </w:rPr>
        <w:t>ا للمتنمرين والمتغطرسين لأنها توفر الغطاء ال</w:t>
      </w:r>
      <w:r w:rsidRPr="00D20536">
        <w:rPr>
          <w:rFonts w:cs="Arial" w:hint="cs"/>
          <w:kern w:val="2"/>
          <w:rtl/>
          <w14:ligatures w14:val="standardContextual"/>
        </w:rPr>
        <w:t>ل</w:t>
      </w:r>
      <w:r w:rsidRPr="00D20536">
        <w:rPr>
          <w:rFonts w:cs="Arial"/>
          <w:kern w:val="2"/>
          <w:rtl/>
          <w14:ligatures w14:val="standardContextual"/>
        </w:rPr>
        <w:t xml:space="preserve">ازم لهؤلاء الأشخاص حيث لا يمكن الكشف عن الهوية الحقيقية لهؤلاء الأشخاص وبالتالي </w:t>
      </w:r>
      <w:r w:rsidRPr="00D20536">
        <w:rPr>
          <w:rFonts w:cs="Arial" w:hint="cs"/>
          <w:kern w:val="2"/>
          <w:rtl/>
          <w14:ligatures w14:val="standardContextual"/>
        </w:rPr>
        <w:t>يمكنهم</w:t>
      </w:r>
      <w:r w:rsidRPr="00D20536">
        <w:rPr>
          <w:rFonts w:cs="Arial"/>
          <w:kern w:val="2"/>
          <w:rtl/>
          <w14:ligatures w14:val="standardContextual"/>
        </w:rPr>
        <w:t xml:space="preserve"> ممارسة عادتهم السيئة بحرية مطلقة من سب وشتم واستهزاء من الأشخاص الأخرين</w:t>
      </w:r>
      <w:r w:rsidRPr="00D20536">
        <w:rPr>
          <w:rFonts w:cs="Arial" w:hint="cs"/>
          <w:kern w:val="2"/>
          <w:rtl/>
          <w14:ligatures w14:val="standardContextual"/>
        </w:rPr>
        <w:t>، ومن وراء الشاشات دون معرفة هويتهم الحقيقية، أو يمكن معرفة هويتهم ولكن لا يمكن الوصول إليهم لأنهم قد يكونوا يعيشون في دول أخرى.</w:t>
      </w:r>
    </w:p>
    <w:p w14:paraId="155BCE8E" w14:textId="77777777" w:rsidR="00D20536" w:rsidRPr="00D20536" w:rsidRDefault="00D20536" w:rsidP="00D20536">
      <w:pPr>
        <w:bidi/>
        <w:rPr>
          <w:kern w:val="2"/>
          <w14:ligatures w14:val="standardContextual"/>
        </w:rPr>
      </w:pPr>
      <w:r w:rsidRPr="00D20536">
        <w:rPr>
          <w:rFonts w:cs="Arial"/>
          <w:kern w:val="2"/>
          <w:rtl/>
          <w14:ligatures w14:val="standardContextual"/>
        </w:rPr>
        <w:t>التنمر المدرسي</w:t>
      </w:r>
    </w:p>
    <w:p w14:paraId="415B12E5" w14:textId="60AC347F" w:rsidR="00D20536" w:rsidRPr="00D20536" w:rsidRDefault="00D20536" w:rsidP="00D20536">
      <w:pPr>
        <w:bidi/>
        <w:rPr>
          <w:rFonts w:cs="Arial"/>
          <w:kern w:val="2"/>
          <w14:ligatures w14:val="standardContextual"/>
        </w:rPr>
      </w:pPr>
      <w:r w:rsidRPr="00D20536">
        <w:rPr>
          <w:rFonts w:cs="Arial"/>
          <w:kern w:val="2"/>
          <w:rtl/>
          <w14:ligatures w14:val="standardContextual"/>
        </w:rPr>
        <w:t xml:space="preserve">وهي سلوكيات عديدة تنتشر بكثرة بين طلاب المدارس وبمختلف الفئات العمرية وتشمل التنمر على الأسماء والأعراق والمستوى </w:t>
      </w:r>
      <w:r w:rsidRPr="00D20536">
        <w:rPr>
          <w:rFonts w:cs="Arial" w:hint="cs"/>
          <w:kern w:val="2"/>
          <w:rtl/>
          <w14:ligatures w14:val="standardContextual"/>
        </w:rPr>
        <w:t>الاجتماعي</w:t>
      </w:r>
      <w:r w:rsidRPr="00D20536">
        <w:rPr>
          <w:rFonts w:cs="Arial"/>
          <w:kern w:val="2"/>
          <w:rtl/>
          <w14:ligatures w14:val="standardContextual"/>
        </w:rPr>
        <w:t xml:space="preserve"> بين الطلبة والألبسة وحتى في بعض الأحيان تشمل الحالات الصحية الخاصة لبعض الطلبة </w:t>
      </w:r>
      <w:r w:rsidRPr="00D20536">
        <w:rPr>
          <w:rFonts w:cs="Arial" w:hint="cs"/>
          <w:kern w:val="2"/>
          <w:rtl/>
          <w14:ligatures w14:val="standardContextual"/>
        </w:rPr>
        <w:t>الذين يعانون من بعض الأمراض الشكلية أو العاهات الخلقية أو الذهنية.</w:t>
      </w:r>
    </w:p>
    <w:p w14:paraId="5DF0C3B7" w14:textId="77777777" w:rsidR="00D20536" w:rsidRPr="00D20536" w:rsidRDefault="00D20536" w:rsidP="00D20536">
      <w:pPr>
        <w:bidi/>
        <w:rPr>
          <w:kern w:val="2"/>
          <w14:ligatures w14:val="standardContextual"/>
        </w:rPr>
      </w:pPr>
      <w:r w:rsidRPr="00D20536">
        <w:rPr>
          <w:rFonts w:cs="Arial"/>
          <w:kern w:val="2"/>
          <w:rtl/>
          <w14:ligatures w14:val="standardContextual"/>
        </w:rPr>
        <w:t xml:space="preserve">التنمر السياسي </w:t>
      </w:r>
    </w:p>
    <w:p w14:paraId="78912C3A" w14:textId="77777777" w:rsidR="00D20536" w:rsidRPr="00D20536" w:rsidRDefault="00D20536" w:rsidP="00D20536">
      <w:pPr>
        <w:bidi/>
        <w:rPr>
          <w:kern w:val="2"/>
          <w14:ligatures w14:val="standardContextual"/>
        </w:rPr>
      </w:pPr>
      <w:r w:rsidRPr="00D20536">
        <w:rPr>
          <w:rFonts w:cs="Arial"/>
          <w:kern w:val="2"/>
          <w:rtl/>
          <w14:ligatures w14:val="standardContextual"/>
        </w:rPr>
        <w:t>وهذا النوع من أنواع التنمر يحدث بين دولة من الدول العظم</w:t>
      </w:r>
      <w:r w:rsidRPr="00D20536">
        <w:rPr>
          <w:rFonts w:cs="Arial" w:hint="cs"/>
          <w:kern w:val="2"/>
          <w:rtl/>
          <w14:ligatures w14:val="standardContextual"/>
        </w:rPr>
        <w:t>ى</w:t>
      </w:r>
      <w:r w:rsidRPr="00D20536">
        <w:rPr>
          <w:rFonts w:cs="Arial"/>
          <w:kern w:val="2"/>
          <w:rtl/>
          <w14:ligatures w14:val="standardContextual"/>
        </w:rPr>
        <w:t xml:space="preserve"> ودولة صغيرة من الدول النامية حيث تقوم الدولة العظمى بفرض سيطرتها على الدول النامية من خلال </w:t>
      </w:r>
      <w:r w:rsidRPr="00D20536">
        <w:rPr>
          <w:rFonts w:cs="Arial" w:hint="cs"/>
          <w:kern w:val="2"/>
          <w:rtl/>
          <w14:ligatures w14:val="standardContextual"/>
        </w:rPr>
        <w:t>إ</w:t>
      </w:r>
      <w:r w:rsidRPr="00D20536">
        <w:rPr>
          <w:rFonts w:cs="Arial"/>
          <w:kern w:val="2"/>
          <w:rtl/>
          <w14:ligatures w14:val="standardContextual"/>
        </w:rPr>
        <w:t>جبارها على اتباع سياساتها ونهب مقدراتها والتحكم بها في شتى المجالات</w:t>
      </w:r>
      <w:r w:rsidRPr="00D20536">
        <w:rPr>
          <w:rFonts w:cs="Arial" w:hint="cs"/>
          <w:kern w:val="2"/>
          <w:rtl/>
          <w14:ligatures w14:val="standardContextual"/>
        </w:rPr>
        <w:t>.</w:t>
      </w:r>
    </w:p>
    <w:p w14:paraId="745AAAB9" w14:textId="77777777" w:rsidR="00D20536" w:rsidRPr="00D20536" w:rsidRDefault="00D20536" w:rsidP="00D20536">
      <w:pPr>
        <w:bidi/>
        <w:rPr>
          <w:kern w:val="2"/>
          <w:rtl/>
          <w14:ligatures w14:val="standardContextual"/>
        </w:rPr>
      </w:pPr>
    </w:p>
    <w:p w14:paraId="491AA561" w14:textId="77777777" w:rsidR="00D20536" w:rsidRDefault="00D20536" w:rsidP="00D20536">
      <w:pPr>
        <w:pStyle w:val="Heading3"/>
        <w:bidi/>
        <w:rPr>
          <w:rtl/>
        </w:rPr>
      </w:pPr>
    </w:p>
    <w:p w14:paraId="55546C93" w14:textId="5BD9AEFA" w:rsidR="00D20536" w:rsidRPr="00D20536" w:rsidRDefault="00D20536" w:rsidP="00D20536">
      <w:pPr>
        <w:pStyle w:val="Heading3"/>
        <w:bidi/>
        <w:rPr>
          <w:rtl/>
        </w:rPr>
      </w:pPr>
      <w:r w:rsidRPr="00D20536">
        <w:rPr>
          <w:rFonts w:hint="cs"/>
          <w:rtl/>
        </w:rPr>
        <w:lastRenderedPageBreak/>
        <w:t xml:space="preserve">أكثر أصناف الأطفال المعرضين للتنمر </w:t>
      </w:r>
    </w:p>
    <w:p w14:paraId="22D61680" w14:textId="77777777" w:rsidR="00D20536" w:rsidRPr="00D20536" w:rsidRDefault="00D20536" w:rsidP="00D20536">
      <w:pPr>
        <w:bidi/>
        <w:rPr>
          <w:kern w:val="2"/>
          <w:rtl/>
          <w14:ligatures w14:val="standardContextual"/>
        </w:rPr>
      </w:pPr>
      <w:r w:rsidRPr="00D20536">
        <w:rPr>
          <w:rFonts w:hint="cs"/>
          <w:kern w:val="2"/>
          <w:rtl/>
          <w14:ligatures w14:val="standardContextual"/>
        </w:rPr>
        <w:t>قد لا يكون هناك هدف محدد للمتنمرين والمسيئين بشكل عام فقد يشمل أذاهم كل من حولهم ولكن هناك بعض الأصناف من الأطفال هم أكثر عرضة من غيرهم للتنمر وهم:</w:t>
      </w:r>
    </w:p>
    <w:p w14:paraId="0A29F0D7" w14:textId="77777777" w:rsidR="00D20536" w:rsidRPr="00D20536" w:rsidRDefault="00D20536" w:rsidP="00D20536">
      <w:pPr>
        <w:numPr>
          <w:ilvl w:val="0"/>
          <w:numId w:val="30"/>
        </w:numPr>
        <w:bidi/>
        <w:contextualSpacing/>
        <w:rPr>
          <w:kern w:val="2"/>
          <w:rtl/>
          <w14:ligatures w14:val="standardContextual"/>
        </w:rPr>
      </w:pPr>
      <w:r w:rsidRPr="00D20536">
        <w:rPr>
          <w:rFonts w:hint="cs"/>
          <w:kern w:val="2"/>
          <w:rtl/>
          <w14:ligatures w14:val="standardContextual"/>
        </w:rPr>
        <w:t xml:space="preserve">الأطفال الذين يعانون من نقص في القدرات الجسدية أو من </w:t>
      </w:r>
      <w:r w:rsidRPr="00D20536">
        <w:rPr>
          <w:rFonts w:cs="Arial"/>
          <w:kern w:val="2"/>
          <w:rtl/>
          <w14:ligatures w14:val="standardContextual"/>
        </w:rPr>
        <w:t>لديهم مشاكل صحية أو إعاقات</w:t>
      </w:r>
      <w:r w:rsidRPr="00D20536">
        <w:rPr>
          <w:kern w:val="2"/>
          <w14:ligatures w14:val="standardContextual"/>
        </w:rPr>
        <w:t>.</w:t>
      </w:r>
    </w:p>
    <w:p w14:paraId="06090E66" w14:textId="77777777" w:rsidR="00D20536" w:rsidRPr="00D20536" w:rsidRDefault="00D20536" w:rsidP="00D20536">
      <w:pPr>
        <w:numPr>
          <w:ilvl w:val="0"/>
          <w:numId w:val="30"/>
        </w:numPr>
        <w:bidi/>
        <w:contextualSpacing/>
        <w:rPr>
          <w:rFonts w:cs="Arial"/>
          <w:kern w:val="2"/>
          <w:rtl/>
          <w14:ligatures w14:val="standardContextual"/>
        </w:rPr>
      </w:pPr>
      <w:r w:rsidRPr="00D20536">
        <w:rPr>
          <w:rFonts w:cs="Arial" w:hint="cs"/>
          <w:kern w:val="2"/>
          <w:rtl/>
          <w14:ligatures w14:val="standardContextual"/>
        </w:rPr>
        <w:t xml:space="preserve">الطلاب </w:t>
      </w:r>
      <w:r w:rsidRPr="00D20536">
        <w:rPr>
          <w:rFonts w:cs="Arial"/>
          <w:kern w:val="2"/>
          <w:rtl/>
          <w14:ligatures w14:val="standardContextual"/>
        </w:rPr>
        <w:t>المتفوقين والموهوبين بشكل استثنائي،</w:t>
      </w:r>
      <w:r w:rsidRPr="00D20536">
        <w:rPr>
          <w:rFonts w:cs="Arial" w:hint="cs"/>
          <w:kern w:val="2"/>
          <w:rtl/>
          <w14:ligatures w14:val="standardContextual"/>
        </w:rPr>
        <w:t xml:space="preserve"> فهم يتسببون بالغيرة للمتنمرين مما يدفعهم للتنمر عليهم.</w:t>
      </w:r>
    </w:p>
    <w:p w14:paraId="247A0B90" w14:textId="77777777" w:rsidR="00D20536" w:rsidRPr="00D20536" w:rsidRDefault="00D20536" w:rsidP="00D20536">
      <w:pPr>
        <w:numPr>
          <w:ilvl w:val="0"/>
          <w:numId w:val="30"/>
        </w:numPr>
        <w:bidi/>
        <w:contextualSpacing/>
        <w:rPr>
          <w:rFonts w:cs="Arial"/>
          <w:kern w:val="2"/>
          <w:rtl/>
          <w14:ligatures w14:val="standardContextual"/>
        </w:rPr>
      </w:pPr>
      <w:r w:rsidRPr="00D20536">
        <w:rPr>
          <w:rFonts w:cs="Arial" w:hint="cs"/>
          <w:kern w:val="2"/>
          <w:rtl/>
          <w14:ligatures w14:val="standardContextual"/>
        </w:rPr>
        <w:t xml:space="preserve">الأطفال </w:t>
      </w:r>
      <w:r w:rsidRPr="00D20536">
        <w:rPr>
          <w:rFonts w:cs="Arial"/>
          <w:kern w:val="2"/>
          <w:rtl/>
          <w14:ligatures w14:val="standardContextual"/>
        </w:rPr>
        <w:t>المنطوين والخجولين اجتماعيًا</w:t>
      </w:r>
      <w:r w:rsidRPr="00D20536">
        <w:rPr>
          <w:rFonts w:cs="Arial" w:hint="cs"/>
          <w:kern w:val="2"/>
          <w:rtl/>
          <w14:ligatures w14:val="standardContextual"/>
        </w:rPr>
        <w:t xml:space="preserve"> والذين يتحملون الإساءة أكثر من مرة.</w:t>
      </w:r>
    </w:p>
    <w:p w14:paraId="791A691A" w14:textId="77777777" w:rsidR="00D20536" w:rsidRPr="00D20536" w:rsidRDefault="00D20536" w:rsidP="00D20536">
      <w:pPr>
        <w:numPr>
          <w:ilvl w:val="0"/>
          <w:numId w:val="30"/>
        </w:numPr>
        <w:bidi/>
        <w:contextualSpacing/>
        <w:rPr>
          <w:rFonts w:cs="Arial"/>
          <w:kern w:val="2"/>
          <w:rtl/>
          <w14:ligatures w14:val="standardContextual"/>
        </w:rPr>
      </w:pPr>
      <w:r w:rsidRPr="00D20536">
        <w:rPr>
          <w:rFonts w:cs="Arial" w:hint="cs"/>
          <w:kern w:val="2"/>
          <w:rtl/>
          <w14:ligatures w14:val="standardContextual"/>
        </w:rPr>
        <w:t>الطلاب الفقراء بين مجموعة من الطلاب الأغنياء.</w:t>
      </w:r>
    </w:p>
    <w:p w14:paraId="053F09D4" w14:textId="77777777" w:rsidR="00D20536" w:rsidRPr="00D20536" w:rsidRDefault="00D20536" w:rsidP="00D20536">
      <w:pPr>
        <w:numPr>
          <w:ilvl w:val="0"/>
          <w:numId w:val="30"/>
        </w:numPr>
        <w:bidi/>
        <w:contextualSpacing/>
        <w:rPr>
          <w:rFonts w:cs="Arial"/>
          <w:kern w:val="2"/>
          <w:rtl/>
          <w14:ligatures w14:val="standardContextual"/>
        </w:rPr>
      </w:pPr>
      <w:r w:rsidRPr="00D20536">
        <w:rPr>
          <w:rFonts w:cs="Arial" w:hint="cs"/>
          <w:kern w:val="2"/>
          <w:rtl/>
          <w14:ligatures w14:val="standardContextual"/>
        </w:rPr>
        <w:t>الطلاب الجدد بين مجموعة من الطلاب القدماء.</w:t>
      </w:r>
    </w:p>
    <w:p w14:paraId="5E68B566" w14:textId="77777777" w:rsidR="00D20536" w:rsidRPr="00D20536" w:rsidRDefault="00D20536" w:rsidP="00D20536">
      <w:pPr>
        <w:numPr>
          <w:ilvl w:val="0"/>
          <w:numId w:val="30"/>
        </w:numPr>
        <w:bidi/>
        <w:contextualSpacing/>
        <w:rPr>
          <w:rFonts w:cs="Arial"/>
          <w:kern w:val="2"/>
          <w:rtl/>
          <w14:ligatures w14:val="standardContextual"/>
        </w:rPr>
      </w:pPr>
      <w:r w:rsidRPr="00D20536">
        <w:rPr>
          <w:rFonts w:cs="Arial" w:hint="cs"/>
          <w:kern w:val="2"/>
          <w:rtl/>
          <w14:ligatures w14:val="standardContextual"/>
        </w:rPr>
        <w:t>الأقلية الدينية بين مجموعة أطفال من ديانة مختلفة.</w:t>
      </w:r>
    </w:p>
    <w:p w14:paraId="7203EA69" w14:textId="77777777" w:rsidR="00D20536" w:rsidRPr="00D20536" w:rsidRDefault="00D20536" w:rsidP="00D20536">
      <w:pPr>
        <w:bidi/>
        <w:rPr>
          <w:rFonts w:cs="Arial"/>
          <w:kern w:val="2"/>
          <w:rtl/>
          <w14:ligatures w14:val="standardContextual"/>
        </w:rPr>
      </w:pPr>
    </w:p>
    <w:p w14:paraId="1B44AE9D" w14:textId="77777777" w:rsidR="00D20536" w:rsidRPr="00D20536" w:rsidRDefault="00D20536" w:rsidP="00D20536">
      <w:pPr>
        <w:pStyle w:val="Heading3"/>
        <w:bidi/>
        <w:rPr>
          <w:rtl/>
        </w:rPr>
      </w:pPr>
      <w:r w:rsidRPr="00D20536">
        <w:rPr>
          <w:rFonts w:hint="cs"/>
          <w:rtl/>
        </w:rPr>
        <w:t xml:space="preserve">موقف الإسلام من التنمر </w:t>
      </w:r>
    </w:p>
    <w:p w14:paraId="34EB893D" w14:textId="77777777" w:rsidR="00D20536" w:rsidRPr="00D20536" w:rsidRDefault="00D20536" w:rsidP="00D20536">
      <w:pPr>
        <w:bidi/>
        <w:rPr>
          <w:kern w:val="2"/>
          <w:rtl/>
          <w14:ligatures w14:val="standardContextual"/>
        </w:rPr>
      </w:pPr>
      <w:r w:rsidRPr="00D20536">
        <w:rPr>
          <w:rFonts w:hint="cs"/>
          <w:kern w:val="2"/>
          <w:rtl/>
          <w14:ligatures w14:val="standardContextual"/>
        </w:rPr>
        <w:t>لم يترك الإسلام طريقاً من طرق الخير إلا دلّنا عليه ولا طريقاً من طرق الشر إلا حذرنا منه وصرفنا عنا، ولم يغب التنمر والظواهر المشابهة له مثل السخرية والاستهزاء عن تعاليم الدين الحنيف وتوصيات كتاب الله الحكيم، فقد قال الله تعالى في سورة الحجرات: {</w:t>
      </w:r>
      <w:r w:rsidRPr="00D20536">
        <w:rPr>
          <w:kern w:val="2"/>
          <w:rtl/>
          <w14:ligatures w14:val="standardContextual"/>
        </w:rPr>
        <w:t xml:space="preserve"> </w:t>
      </w:r>
      <w:r w:rsidRPr="00D20536">
        <w:rPr>
          <w:rFonts w:cs="Arial"/>
          <w:kern w:val="2"/>
          <w:rtl/>
          <w14:ligatures w14:val="standardContextual"/>
        </w:rPr>
        <w:t>يَا أَيُّهَا الَّذِينَ آمَنُوا لَا يَسْخَرْ قَوْمٌ مِّن قَوْمٍ عَسَىٰ أَن يَكُونُوا خَيْرًا مِّنْهُمْ وَلَا نِسَاءٌ مِّن نِّسَاءٍ عَسَىٰ أَن يَكُنَّ خَيْرًا مِّنْهُنَّ ۖ وَلَا تَلْمِزُوا أَنفُسَكُمْ وَلَا تَنَابَزُوا بِالْأَلْقَابِ ۖ بِئْسَ الِاسْمُ الْفُسُوقُ بَعْدَ الْإِيمَانِ ۚ وَمَن لَّمْ يَتُبْ فَأُولَٰئِكَ هُمُ الظَّالِمُونَ</w:t>
      </w:r>
      <w:r w:rsidRPr="00D20536">
        <w:rPr>
          <w:rFonts w:hint="cs"/>
          <w:kern w:val="2"/>
          <w:rtl/>
          <w14:ligatures w14:val="standardContextual"/>
        </w:rPr>
        <w:t>} سورة الحجرات الآية 11</w:t>
      </w:r>
    </w:p>
    <w:p w14:paraId="4AFCB895" w14:textId="77777777" w:rsidR="00D20536" w:rsidRPr="00D20536" w:rsidRDefault="00D20536" w:rsidP="00D20536">
      <w:pPr>
        <w:bidi/>
        <w:rPr>
          <w:kern w:val="2"/>
          <w:rtl/>
          <w:lang w:bidi="ar-SY"/>
          <w14:ligatures w14:val="standardContextual"/>
        </w:rPr>
      </w:pPr>
      <w:r w:rsidRPr="00D20536">
        <w:rPr>
          <w:rFonts w:hint="cs"/>
          <w:kern w:val="2"/>
          <w:rtl/>
          <w:lang w:bidi="ar-SY"/>
          <w14:ligatures w14:val="standardContextual"/>
        </w:rPr>
        <w:t xml:space="preserve">وقال رسول الله صلى الله عليه وسلّم " </w:t>
      </w:r>
      <w:r w:rsidRPr="00D20536">
        <w:rPr>
          <w:rFonts w:cs="Arial"/>
          <w:kern w:val="2"/>
          <w:rtl/>
          <w:lang w:bidi="ar-SY"/>
          <w14:ligatures w14:val="standardContextual"/>
        </w:rPr>
        <w:t>المُسْلِمُ مَن سَلِمَ المُسْلِمُونَ مِن لِسَانِهِ ويَدِهِ، والمُهَاجِرُ مَن هَجَرَ ما نَهَى اللَّهُ عنْه</w:t>
      </w:r>
      <w:r w:rsidRPr="00D20536">
        <w:rPr>
          <w:rFonts w:cs="Arial" w:hint="cs"/>
          <w:kern w:val="2"/>
          <w:rtl/>
          <w:lang w:bidi="ar-SY"/>
          <w14:ligatures w14:val="standardContextual"/>
        </w:rPr>
        <w:t xml:space="preserve">"، وقال صلى الله عليه وسلّم أيضاً: </w:t>
      </w:r>
    </w:p>
    <w:p w14:paraId="6F052912" w14:textId="77777777" w:rsidR="00D20536" w:rsidRDefault="00D20536" w:rsidP="00D20536">
      <w:pPr>
        <w:bidi/>
        <w:rPr>
          <w:kern w:val="2"/>
          <w:rtl/>
          <w:lang w:bidi="ar-SY"/>
          <w14:ligatures w14:val="standardContextual"/>
        </w:rPr>
      </w:pPr>
      <w:r w:rsidRPr="00D20536">
        <w:rPr>
          <w:rFonts w:hint="cs"/>
          <w:kern w:val="2"/>
          <w:rtl/>
          <w:lang w:bidi="ar-SY"/>
          <w14:ligatures w14:val="standardContextual"/>
        </w:rPr>
        <w:t>"</w:t>
      </w:r>
      <w:r w:rsidRPr="00D20536">
        <w:rPr>
          <w:kern w:val="2"/>
          <w:rtl/>
          <w14:ligatures w14:val="standardContextual"/>
        </w:rPr>
        <w:t xml:space="preserve"> </w:t>
      </w:r>
      <w:r w:rsidRPr="00D20536">
        <w:rPr>
          <w:rFonts w:cs="Arial"/>
          <w:kern w:val="2"/>
          <w:rtl/>
          <w:lang w:bidi="ar-SY"/>
          <w14:ligatures w14:val="standardContextua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w:t>
      </w:r>
      <w:r w:rsidRPr="00D20536">
        <w:rPr>
          <w:kern w:val="2"/>
          <w:lang w:bidi="ar-SY"/>
          <w14:ligatures w14:val="standardContextual"/>
        </w:rPr>
        <w:t>.</w:t>
      </w:r>
    </w:p>
    <w:p w14:paraId="46E732C0" w14:textId="5E1AF254" w:rsidR="00D20536" w:rsidRPr="00D20536" w:rsidRDefault="00D20536" w:rsidP="00D20536">
      <w:pPr>
        <w:bidi/>
        <w:rPr>
          <w:kern w:val="2"/>
          <w:rtl/>
          <w:lang w:bidi="ar-SY"/>
          <w14:ligatures w14:val="standardContextual"/>
        </w:rPr>
      </w:pPr>
      <w:r w:rsidRPr="00D20536">
        <w:rPr>
          <w:rFonts w:cs="Arial"/>
          <w:kern w:val="2"/>
          <w:rtl/>
          <w:lang w:bidi="ar-SY"/>
          <w14:ligatures w14:val="standardContextual"/>
        </w:rPr>
        <w:t xml:space="preserve">صحيح البخاري، </w:t>
      </w:r>
      <w:proofErr w:type="gramStart"/>
      <w:r w:rsidRPr="00D20536">
        <w:rPr>
          <w:rFonts w:cs="Arial"/>
          <w:kern w:val="2"/>
          <w:rtl/>
          <w:lang w:bidi="ar-SY"/>
          <w14:ligatures w14:val="standardContextual"/>
        </w:rPr>
        <w:t>عبدالله</w:t>
      </w:r>
      <w:proofErr w:type="gramEnd"/>
      <w:r w:rsidRPr="00D20536">
        <w:rPr>
          <w:rFonts w:cs="Arial"/>
          <w:kern w:val="2"/>
          <w:rtl/>
          <w:lang w:bidi="ar-SY"/>
          <w14:ligatures w14:val="standardContextual"/>
        </w:rPr>
        <w:t xml:space="preserve"> بن عمرو، البخاري، 10، أورده في صحيحه</w:t>
      </w:r>
    </w:p>
    <w:p w14:paraId="34057E6B"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صحيح مسلم</w:t>
      </w:r>
      <w:r w:rsidRPr="00D20536">
        <w:rPr>
          <w:rFonts w:cs="Arial" w:hint="cs"/>
          <w:kern w:val="2"/>
          <w:rtl/>
          <w:lang w:bidi="ar-SY"/>
          <w14:ligatures w14:val="standardContextual"/>
        </w:rPr>
        <w:t>،</w:t>
      </w:r>
      <w:r w:rsidRPr="00D20536">
        <w:rPr>
          <w:rFonts w:cs="Arial"/>
          <w:kern w:val="2"/>
          <w:rtl/>
          <w:lang w:bidi="ar-SY"/>
          <w14:ligatures w14:val="standardContextual"/>
        </w:rPr>
        <w:t xml:space="preserve"> أبو هريرة</w:t>
      </w:r>
      <w:r w:rsidRPr="00D20536">
        <w:rPr>
          <w:rFonts w:cs="Arial" w:hint="cs"/>
          <w:kern w:val="2"/>
          <w:rtl/>
          <w:lang w:bidi="ar-SY"/>
          <w14:ligatures w14:val="standardContextual"/>
        </w:rPr>
        <w:t xml:space="preserve">، </w:t>
      </w:r>
      <w:r w:rsidRPr="00D20536">
        <w:rPr>
          <w:rFonts w:cs="Arial"/>
          <w:kern w:val="2"/>
          <w:rtl/>
          <w:lang w:bidi="ar-SY"/>
          <w14:ligatures w14:val="standardContextual"/>
        </w:rPr>
        <w:t>مسلم</w:t>
      </w:r>
      <w:r w:rsidRPr="00D20536">
        <w:rPr>
          <w:rFonts w:cs="Arial" w:hint="cs"/>
          <w:kern w:val="2"/>
          <w:rtl/>
          <w:lang w:bidi="ar-SY"/>
          <w14:ligatures w14:val="standardContextual"/>
        </w:rPr>
        <w:t xml:space="preserve">، </w:t>
      </w:r>
      <w:r w:rsidRPr="00D20536">
        <w:rPr>
          <w:rFonts w:cs="Arial"/>
          <w:kern w:val="2"/>
          <w:rtl/>
          <w:lang w:bidi="ar-SY"/>
          <w14:ligatures w14:val="standardContextual"/>
        </w:rPr>
        <w:t>2564</w:t>
      </w:r>
      <w:r w:rsidRPr="00D20536">
        <w:rPr>
          <w:rFonts w:cs="Arial" w:hint="cs"/>
          <w:kern w:val="2"/>
          <w:rtl/>
          <w:lang w:bidi="ar-SY"/>
          <w14:ligatures w14:val="standardContextual"/>
        </w:rPr>
        <w:t xml:space="preserve">، </w:t>
      </w:r>
      <w:r w:rsidRPr="00D20536">
        <w:rPr>
          <w:rFonts w:cs="Arial"/>
          <w:kern w:val="2"/>
          <w:rtl/>
          <w:lang w:bidi="ar-SY"/>
          <w14:ligatures w14:val="standardContextual"/>
        </w:rPr>
        <w:t>صحيح</w:t>
      </w:r>
    </w:p>
    <w:p w14:paraId="230D07E2" w14:textId="77777777" w:rsidR="00D20536" w:rsidRPr="00D20536" w:rsidRDefault="00D20536" w:rsidP="00D20536">
      <w:pPr>
        <w:bidi/>
        <w:rPr>
          <w:rFonts w:cs="Arial"/>
          <w:kern w:val="2"/>
          <w:rtl/>
          <w:lang w:bidi="ar-SY"/>
          <w14:ligatures w14:val="standardContextual"/>
        </w:rPr>
      </w:pPr>
    </w:p>
    <w:p w14:paraId="45F427AB" w14:textId="77777777" w:rsidR="00D20536" w:rsidRPr="00D20536" w:rsidRDefault="00D20536" w:rsidP="00D20536">
      <w:pPr>
        <w:pStyle w:val="Heading3"/>
        <w:bidi/>
        <w:rPr>
          <w:rtl/>
          <w:lang w:bidi="ar-SY"/>
        </w:rPr>
      </w:pPr>
      <w:r w:rsidRPr="00D20536">
        <w:rPr>
          <w:rFonts w:hint="cs"/>
          <w:rtl/>
          <w:lang w:bidi="ar-SY"/>
        </w:rPr>
        <w:t>كيفية القضاء على التنمر</w:t>
      </w:r>
    </w:p>
    <w:p w14:paraId="42A2984C" w14:textId="77777777" w:rsidR="00D20536" w:rsidRPr="00D20536" w:rsidRDefault="00D20536" w:rsidP="00D20536">
      <w:pPr>
        <w:bidi/>
        <w:rPr>
          <w:rFonts w:cs="Arial"/>
          <w:kern w:val="2"/>
          <w:rtl/>
          <w:lang w:bidi="ar-SY"/>
          <w14:ligatures w14:val="standardContextual"/>
        </w:rPr>
      </w:pPr>
      <w:r w:rsidRPr="00D20536">
        <w:rPr>
          <w:rFonts w:cs="Arial" w:hint="cs"/>
          <w:kern w:val="2"/>
          <w:rtl/>
          <w:lang w:bidi="ar-SY"/>
          <w14:ligatures w14:val="standardContextual"/>
        </w:rPr>
        <w:t>وللقضاء على هذه الظاهرة لا بد التربية الصحيحة للأبناء في المنازل والمدراس ومعرفة الأسباب التي تدفع الأطفال للتنمر ومعالجة هذه الأسباب ومن طرق الوقاية والحد من هذه الظاهرة:</w:t>
      </w:r>
    </w:p>
    <w:p w14:paraId="72B978E4"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تربية الأطفال على الأخلاق الإسلامية التي تدعو إلى المحبة والأخوّة والتعاون.</w:t>
      </w:r>
    </w:p>
    <w:p w14:paraId="505FC880"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زرع القيم الأخلاقية الاجتماعية في نفوس الأطفال وتعويدهم على محبة الآخرين والتسامح وتقديم يد العون.</w:t>
      </w:r>
    </w:p>
    <w:p w14:paraId="059BB224"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توفير البيئة السليمة الخالية من المنازعات والمشاحنات للطفل في المنزل وعدم مناقشة المشكلات أمامه.</w:t>
      </w:r>
    </w:p>
    <w:p w14:paraId="410DC82C"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بناء علاقة قوية من قبل الأبوين مع الطفل وفهم احتياجاته ومتطلباته وسؤاله بشكل دائم عمّا يعانيه من مشاكل.</w:t>
      </w:r>
    </w:p>
    <w:p w14:paraId="48C5298F"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تنمية شعور الطفل بالثقة بالنفس وقوة الشخصية.</w:t>
      </w:r>
    </w:p>
    <w:p w14:paraId="4ED82A2A"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توعية الأطفال في المدارس حول الآثار السلبية للتنمر من خلال الإذاعات المدرسية والأنشطة اللاصفية الأخرى.</w:t>
      </w:r>
    </w:p>
    <w:p w14:paraId="55D67794" w14:textId="77777777" w:rsidR="00D20536" w:rsidRPr="00D20536" w:rsidRDefault="00D20536" w:rsidP="00D20536">
      <w:pPr>
        <w:numPr>
          <w:ilvl w:val="0"/>
          <w:numId w:val="31"/>
        </w:numPr>
        <w:bidi/>
        <w:contextualSpacing/>
        <w:rPr>
          <w:rFonts w:cs="Arial"/>
          <w:kern w:val="2"/>
          <w:rtl/>
          <w:lang w:bidi="ar-SY"/>
          <w14:ligatures w14:val="standardContextual"/>
        </w:rPr>
      </w:pPr>
      <w:r w:rsidRPr="00D20536">
        <w:rPr>
          <w:rFonts w:cs="Arial" w:hint="cs"/>
          <w:kern w:val="2"/>
          <w:rtl/>
          <w:lang w:bidi="ar-SY"/>
          <w14:ligatures w14:val="standardContextual"/>
        </w:rPr>
        <w:t>معاقبة المتنمر بالعقوبة التي تناسب عمره ومقدار الأذى الذي ألحقه بالآخرين وعدم تجاهل مثل هذه التصرفات بحجة أنه من الأطفال.</w:t>
      </w:r>
    </w:p>
    <w:p w14:paraId="1FB65F4E" w14:textId="77777777" w:rsidR="00D20536" w:rsidRPr="00D20536" w:rsidRDefault="00D20536" w:rsidP="00D20536">
      <w:pPr>
        <w:numPr>
          <w:ilvl w:val="0"/>
          <w:numId w:val="31"/>
        </w:numPr>
        <w:bidi/>
        <w:contextualSpacing/>
        <w:rPr>
          <w:rFonts w:cs="Arial"/>
          <w:kern w:val="2"/>
          <w:lang w:bidi="ar-SY"/>
          <w14:ligatures w14:val="standardContextual"/>
        </w:rPr>
      </w:pPr>
      <w:r w:rsidRPr="00D20536">
        <w:rPr>
          <w:rFonts w:cs="Arial" w:hint="cs"/>
          <w:kern w:val="2"/>
          <w:rtl/>
          <w:lang w:bidi="ar-SY"/>
          <w14:ligatures w14:val="standardContextual"/>
        </w:rPr>
        <w:t>تخصيص حصة أسبوعية في المدارس للتوعية والإرشاد الاجتماعي ومعالجة القضايا والمشكلات الاجتماعية التي يعاني منها الطلاب.</w:t>
      </w:r>
    </w:p>
    <w:p w14:paraId="0B28B1B0" w14:textId="77777777" w:rsidR="00D20536" w:rsidRDefault="00D20536" w:rsidP="00D20536">
      <w:pPr>
        <w:bidi/>
        <w:rPr>
          <w:rFonts w:cs="Arial"/>
          <w:kern w:val="2"/>
          <w:rtl/>
          <w:lang w:bidi="ar-SY"/>
          <w14:ligatures w14:val="standardContextual"/>
        </w:rPr>
      </w:pPr>
    </w:p>
    <w:p w14:paraId="3272F473" w14:textId="0413EAF0" w:rsidR="00D20536" w:rsidRPr="00D20536" w:rsidRDefault="00D20536" w:rsidP="00D20536">
      <w:pPr>
        <w:pStyle w:val="Heading3"/>
        <w:bidi/>
        <w:rPr>
          <w:rtl/>
          <w:lang w:bidi="ar-SY"/>
        </w:rPr>
      </w:pPr>
      <w:r w:rsidRPr="00D20536">
        <w:rPr>
          <w:rFonts w:hint="cs"/>
          <w:rtl/>
          <w:lang w:bidi="ar-SY"/>
        </w:rPr>
        <w:t>قصيدة عن التنمر</w:t>
      </w:r>
    </w:p>
    <w:p w14:paraId="7F18B3B2" w14:textId="77777777" w:rsidR="00D20536" w:rsidRPr="00D20536" w:rsidRDefault="00D20536" w:rsidP="00D20536">
      <w:pPr>
        <w:bidi/>
        <w:rPr>
          <w:rFonts w:cs="Arial"/>
          <w:kern w:val="2"/>
          <w:rtl/>
          <w:lang w:bidi="ar-SY"/>
          <w14:ligatures w14:val="standardContextual"/>
        </w:rPr>
      </w:pPr>
      <w:r w:rsidRPr="00D20536">
        <w:rPr>
          <w:rFonts w:cs="Arial" w:hint="cs"/>
          <w:kern w:val="2"/>
          <w:rtl/>
          <w:lang w:bidi="ar-SY"/>
          <w14:ligatures w14:val="standardContextual"/>
        </w:rPr>
        <w:t>يعد التنمر من الظواهر الاجتماعية السلبية في المجتمع التي تحتاج إلى تكافل مختلف مكونات المجتمع لمحاربتها، وبكل تأكيد للشعراء دور كبير في دعم القضايا الاجتماعية ومحاربة الظواهر السلبية ومن بينها التنمر وفيما يأتي قصيدة عن التنمر مكتوبة:</w:t>
      </w:r>
    </w:p>
    <w:p w14:paraId="71B29E49"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لا تذكرِ النَّاسَ إلا في فضائلِهم *** إيَّــاك إيَّــاك أن تذكـــر عيوبَهــم</w:t>
      </w:r>
    </w:p>
    <w:p w14:paraId="6C6F42A4"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كم فيك عيب تناجي اللهَ يسترُه *** مَن يغتبِ الناسَ لا يسلمْ شرورَهم</w:t>
      </w:r>
    </w:p>
    <w:p w14:paraId="035C6B9E"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lastRenderedPageBreak/>
        <w:t>ارجعْ إلى اللهِ من ذنبٍ وقعتَ به *** للــهُ يفــرحُ أن يغفــــر ذنوبَهــــم</w:t>
      </w:r>
    </w:p>
    <w:p w14:paraId="0B993E61"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كلُّ الخلائقِ خطَّاءٌ طبائعهم *** التائبــون بشــــرعِ اللـه خيرُهـــم</w:t>
      </w:r>
    </w:p>
    <w:p w14:paraId="10FAC8A3"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الهمزُ واللَّمزُ لا تحمد عواقبُه *** من يعلـم الســرَّ عـــــلام غيوبهــم</w:t>
      </w:r>
    </w:p>
    <w:p w14:paraId="7FEFCDEF"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احفظْ لسانَك لا تلفظْ بنابيةٍ *** نتاجها الحقــدُ والبغضاءُ والسَّقــم</w:t>
      </w:r>
    </w:p>
    <w:p w14:paraId="2DBC36EC" w14:textId="77777777" w:rsidR="00D20536" w:rsidRPr="00D20536" w:rsidRDefault="00D20536" w:rsidP="00D20536">
      <w:pPr>
        <w:bidi/>
        <w:rPr>
          <w:rFonts w:cs="Arial"/>
          <w:kern w:val="2"/>
          <w:rtl/>
          <w:lang w:bidi="ar-SY"/>
          <w14:ligatures w14:val="standardContextual"/>
        </w:rPr>
      </w:pPr>
      <w:r w:rsidRPr="00D20536">
        <w:rPr>
          <w:rFonts w:cs="Arial"/>
          <w:kern w:val="2"/>
          <w:rtl/>
          <w:lang w:bidi="ar-SY"/>
          <w14:ligatures w14:val="standardContextual"/>
        </w:rPr>
        <w:t xml:space="preserve">اجعل مخافته المولى مقدَّمة ** حاسب خطاك </w:t>
      </w:r>
      <w:proofErr w:type="gramStart"/>
      <w:r w:rsidRPr="00D20536">
        <w:rPr>
          <w:rFonts w:cs="Arial"/>
          <w:kern w:val="2"/>
          <w:rtl/>
          <w:lang w:bidi="ar-SY"/>
          <w14:ligatures w14:val="standardContextual"/>
        </w:rPr>
        <w:t>لكي لا</w:t>
      </w:r>
      <w:proofErr w:type="gramEnd"/>
      <w:r w:rsidRPr="00D20536">
        <w:rPr>
          <w:rFonts w:cs="Arial"/>
          <w:kern w:val="2"/>
          <w:rtl/>
          <w:lang w:bidi="ar-SY"/>
          <w14:ligatures w14:val="standardContextual"/>
        </w:rPr>
        <w:t xml:space="preserve"> تعثر القــدم</w:t>
      </w:r>
    </w:p>
    <w:p w14:paraId="2893C132" w14:textId="77777777" w:rsidR="00D20536" w:rsidRPr="00D20536" w:rsidRDefault="00D20536" w:rsidP="00D20536">
      <w:pPr>
        <w:pStyle w:val="Heading2"/>
        <w:bidi/>
        <w:rPr>
          <w:rtl/>
          <w:lang w:bidi="ar-SY"/>
        </w:rPr>
      </w:pPr>
      <w:r w:rsidRPr="00D20536">
        <w:rPr>
          <w:rFonts w:hint="cs"/>
          <w:rtl/>
          <w:lang w:bidi="ar-SY"/>
        </w:rPr>
        <w:t xml:space="preserve">خاتمة بحث عن التنمر </w:t>
      </w:r>
    </w:p>
    <w:p w14:paraId="47675D40" w14:textId="77777777" w:rsidR="00D20536" w:rsidRPr="00D20536" w:rsidRDefault="00D20536" w:rsidP="00D20536">
      <w:pPr>
        <w:bidi/>
        <w:rPr>
          <w:rFonts w:cs="Arial"/>
          <w:kern w:val="2"/>
          <w:rtl/>
          <w:lang w:bidi="ar-SY"/>
          <w14:ligatures w14:val="standardContextual"/>
        </w:rPr>
      </w:pPr>
      <w:r w:rsidRPr="00D20536">
        <w:rPr>
          <w:rFonts w:cs="Arial" w:hint="cs"/>
          <w:kern w:val="2"/>
          <w:rtl/>
          <w:lang w:bidi="ar-SY"/>
          <w14:ligatures w14:val="standardContextual"/>
        </w:rPr>
        <w:t>مما تقدم في هذا البحث نجد أن التنمر من الامراض الاجتماعية التي تخلف الكثير من الآثار السلبية لكل من الشخص المتنمر والشخص المتنمر عليه، وأن للتنمر أصنافاً وأنواعاً عديدة أشهرها ما يتعرض له الأطفال في المدراس من قبل زملائهم، وقدّ وقف الإسلام موقف الرفض من هذا التصرف المسيء وحذّر منه ودعا إلى التسامح والمحبة والمودة، لذلك على جميع أفراد المجتمع كباراً وصغاراً أن يقفوا يداً بيد للحد من انتشار هذه الظاهرة ومحاربتها فلا أحد يقبل أن يتعرض للتنمر أو أن يتعرض أحد أفراد أسرته للتنمر.</w:t>
      </w:r>
    </w:p>
    <w:p w14:paraId="63714208" w14:textId="77777777" w:rsidR="00D20536" w:rsidRPr="00D20536" w:rsidRDefault="00D20536" w:rsidP="00D20536">
      <w:pPr>
        <w:bidi/>
        <w:rPr>
          <w:rFonts w:cs="Arial"/>
          <w:kern w:val="2"/>
          <w:rtl/>
          <w:lang w:bidi="ar-SY"/>
          <w14:ligatures w14:val="standardContextual"/>
        </w:rPr>
      </w:pPr>
    </w:p>
    <w:p w14:paraId="40F8D392" w14:textId="77777777" w:rsidR="00491D29" w:rsidRPr="00D20536" w:rsidRDefault="00491D29" w:rsidP="00D20536">
      <w:pPr>
        <w:rPr>
          <w:lang w:bidi="ar-SY"/>
        </w:rPr>
      </w:pPr>
    </w:p>
    <w:sectPr w:rsidR="00491D29" w:rsidRPr="00D20536" w:rsidSect="00A43E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788D" w14:textId="77777777" w:rsidR="00934F15" w:rsidRDefault="00934F15" w:rsidP="00B05FF8">
      <w:pPr>
        <w:spacing w:after="0" w:line="240" w:lineRule="auto"/>
      </w:pPr>
      <w:r>
        <w:separator/>
      </w:r>
    </w:p>
  </w:endnote>
  <w:endnote w:type="continuationSeparator" w:id="0">
    <w:p w14:paraId="1BD81F10" w14:textId="77777777" w:rsidR="00934F15" w:rsidRDefault="00934F15" w:rsidP="00B0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C299" w14:textId="77777777" w:rsidR="00934F15" w:rsidRDefault="00934F15" w:rsidP="00B05FF8">
      <w:pPr>
        <w:spacing w:after="0" w:line="240" w:lineRule="auto"/>
      </w:pPr>
      <w:r>
        <w:separator/>
      </w:r>
    </w:p>
  </w:footnote>
  <w:footnote w:type="continuationSeparator" w:id="0">
    <w:p w14:paraId="0D7BCE98" w14:textId="77777777" w:rsidR="00934F15" w:rsidRDefault="00934F15" w:rsidP="00B05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2BC"/>
    <w:multiLevelType w:val="multilevel"/>
    <w:tmpl w:val="276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33023"/>
    <w:multiLevelType w:val="multilevel"/>
    <w:tmpl w:val="D1D6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3233E"/>
    <w:multiLevelType w:val="hybridMultilevel"/>
    <w:tmpl w:val="6854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59FC"/>
    <w:multiLevelType w:val="multilevel"/>
    <w:tmpl w:val="D8D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4446B"/>
    <w:multiLevelType w:val="multilevel"/>
    <w:tmpl w:val="11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D75B6"/>
    <w:multiLevelType w:val="multilevel"/>
    <w:tmpl w:val="4B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06F0E"/>
    <w:multiLevelType w:val="hybridMultilevel"/>
    <w:tmpl w:val="937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C3B8D"/>
    <w:multiLevelType w:val="hybridMultilevel"/>
    <w:tmpl w:val="AB76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F1607"/>
    <w:multiLevelType w:val="multilevel"/>
    <w:tmpl w:val="6CD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153AD"/>
    <w:multiLevelType w:val="multilevel"/>
    <w:tmpl w:val="AD1E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317A6"/>
    <w:multiLevelType w:val="multilevel"/>
    <w:tmpl w:val="0494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157D07"/>
    <w:multiLevelType w:val="multilevel"/>
    <w:tmpl w:val="7F5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30BC"/>
    <w:multiLevelType w:val="multilevel"/>
    <w:tmpl w:val="AFCA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45007"/>
    <w:multiLevelType w:val="multilevel"/>
    <w:tmpl w:val="D84C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C2240"/>
    <w:multiLevelType w:val="hybridMultilevel"/>
    <w:tmpl w:val="45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70948"/>
    <w:multiLevelType w:val="multilevel"/>
    <w:tmpl w:val="784C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27F3"/>
    <w:multiLevelType w:val="multilevel"/>
    <w:tmpl w:val="A6D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E712E"/>
    <w:multiLevelType w:val="multilevel"/>
    <w:tmpl w:val="A5C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B3E11"/>
    <w:multiLevelType w:val="hybridMultilevel"/>
    <w:tmpl w:val="948E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33762"/>
    <w:multiLevelType w:val="hybridMultilevel"/>
    <w:tmpl w:val="F50C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E3F06"/>
    <w:multiLevelType w:val="multilevel"/>
    <w:tmpl w:val="022C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964E0E"/>
    <w:multiLevelType w:val="multilevel"/>
    <w:tmpl w:val="7188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91A10"/>
    <w:multiLevelType w:val="hybridMultilevel"/>
    <w:tmpl w:val="1CA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D6FB3"/>
    <w:multiLevelType w:val="hybridMultilevel"/>
    <w:tmpl w:val="0740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45907"/>
    <w:multiLevelType w:val="hybridMultilevel"/>
    <w:tmpl w:val="6E52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C5851"/>
    <w:multiLevelType w:val="multilevel"/>
    <w:tmpl w:val="DECA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F13D9"/>
    <w:multiLevelType w:val="hybridMultilevel"/>
    <w:tmpl w:val="536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B196B"/>
    <w:multiLevelType w:val="multilevel"/>
    <w:tmpl w:val="AF1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E3203"/>
    <w:multiLevelType w:val="multilevel"/>
    <w:tmpl w:val="A864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A0D09"/>
    <w:multiLevelType w:val="hybridMultilevel"/>
    <w:tmpl w:val="71D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044070"/>
    <w:multiLevelType w:val="hybridMultilevel"/>
    <w:tmpl w:val="9B8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793730">
    <w:abstractNumId w:val="4"/>
  </w:num>
  <w:num w:numId="2" w16cid:durableId="222571184">
    <w:abstractNumId w:val="20"/>
  </w:num>
  <w:num w:numId="3" w16cid:durableId="1293439753">
    <w:abstractNumId w:val="12"/>
  </w:num>
  <w:num w:numId="4" w16cid:durableId="1415589834">
    <w:abstractNumId w:val="3"/>
  </w:num>
  <w:num w:numId="5" w16cid:durableId="617227177">
    <w:abstractNumId w:val="9"/>
  </w:num>
  <w:num w:numId="6" w16cid:durableId="1215239558">
    <w:abstractNumId w:val="27"/>
  </w:num>
  <w:num w:numId="7" w16cid:durableId="1325014724">
    <w:abstractNumId w:val="23"/>
  </w:num>
  <w:num w:numId="8" w16cid:durableId="1975141106">
    <w:abstractNumId w:val="26"/>
  </w:num>
  <w:num w:numId="9" w16cid:durableId="218787429">
    <w:abstractNumId w:val="29"/>
  </w:num>
  <w:num w:numId="10" w16cid:durableId="1941139143">
    <w:abstractNumId w:val="7"/>
  </w:num>
  <w:num w:numId="11" w16cid:durableId="64307597">
    <w:abstractNumId w:val="5"/>
  </w:num>
  <w:num w:numId="12" w16cid:durableId="287703385">
    <w:abstractNumId w:val="25"/>
  </w:num>
  <w:num w:numId="13" w16cid:durableId="1404330831">
    <w:abstractNumId w:val="28"/>
  </w:num>
  <w:num w:numId="14" w16cid:durableId="423038567">
    <w:abstractNumId w:val="8"/>
  </w:num>
  <w:num w:numId="15" w16cid:durableId="935676730">
    <w:abstractNumId w:val="17"/>
  </w:num>
  <w:num w:numId="16" w16cid:durableId="1142044735">
    <w:abstractNumId w:val="2"/>
  </w:num>
  <w:num w:numId="17" w16cid:durableId="61946423">
    <w:abstractNumId w:val="13"/>
  </w:num>
  <w:num w:numId="18" w16cid:durableId="391391034">
    <w:abstractNumId w:val="21"/>
  </w:num>
  <w:num w:numId="19" w16cid:durableId="2102021126">
    <w:abstractNumId w:val="0"/>
  </w:num>
  <w:num w:numId="20" w16cid:durableId="1209993453">
    <w:abstractNumId w:val="11"/>
  </w:num>
  <w:num w:numId="21" w16cid:durableId="742215112">
    <w:abstractNumId w:val="1"/>
  </w:num>
  <w:num w:numId="22" w16cid:durableId="1147436848">
    <w:abstractNumId w:val="16"/>
  </w:num>
  <w:num w:numId="23" w16cid:durableId="989865334">
    <w:abstractNumId w:val="15"/>
  </w:num>
  <w:num w:numId="24" w16cid:durableId="1416051418">
    <w:abstractNumId w:val="10"/>
  </w:num>
  <w:num w:numId="25" w16cid:durableId="925646969">
    <w:abstractNumId w:val="6"/>
  </w:num>
  <w:num w:numId="26" w16cid:durableId="370999636">
    <w:abstractNumId w:val="14"/>
  </w:num>
  <w:num w:numId="27" w16cid:durableId="683675910">
    <w:abstractNumId w:val="24"/>
  </w:num>
  <w:num w:numId="28" w16cid:durableId="915088810">
    <w:abstractNumId w:val="18"/>
  </w:num>
  <w:num w:numId="29" w16cid:durableId="486825976">
    <w:abstractNumId w:val="30"/>
  </w:num>
  <w:num w:numId="30" w16cid:durableId="140197566">
    <w:abstractNumId w:val="19"/>
  </w:num>
  <w:num w:numId="31" w16cid:durableId="11411892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58"/>
    <w:rsid w:val="00125840"/>
    <w:rsid w:val="004856CC"/>
    <w:rsid w:val="00491D29"/>
    <w:rsid w:val="00762918"/>
    <w:rsid w:val="00934F15"/>
    <w:rsid w:val="009C60BF"/>
    <w:rsid w:val="00A55832"/>
    <w:rsid w:val="00B05FF8"/>
    <w:rsid w:val="00B81986"/>
    <w:rsid w:val="00BC4AA0"/>
    <w:rsid w:val="00C1010A"/>
    <w:rsid w:val="00C76EC6"/>
    <w:rsid w:val="00D20536"/>
    <w:rsid w:val="00D94258"/>
    <w:rsid w:val="00E17BEB"/>
    <w:rsid w:val="00F72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8435"/>
  <w15:chartTrackingRefBased/>
  <w15:docId w15:val="{652401BC-4DE2-4FE1-A663-C007F8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EB"/>
  </w:style>
  <w:style w:type="paragraph" w:styleId="Heading2">
    <w:name w:val="heading 2"/>
    <w:basedOn w:val="Normal"/>
    <w:link w:val="Heading2Char"/>
    <w:uiPriority w:val="9"/>
    <w:qFormat/>
    <w:rsid w:val="00B05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FF8"/>
    <w:rPr>
      <w:rFonts w:ascii="Times New Roman" w:eastAsia="Times New Roman" w:hAnsi="Times New Roman" w:cs="Times New Roman"/>
      <w:b/>
      <w:bCs/>
      <w:sz w:val="27"/>
      <w:szCs w:val="27"/>
    </w:rPr>
  </w:style>
  <w:style w:type="character" w:styleId="Strong">
    <w:name w:val="Strong"/>
    <w:basedOn w:val="DefaultParagraphFont"/>
    <w:uiPriority w:val="22"/>
    <w:qFormat/>
    <w:rsid w:val="00B05FF8"/>
    <w:rPr>
      <w:b/>
      <w:bCs/>
    </w:rPr>
  </w:style>
  <w:style w:type="paragraph" w:styleId="NormalWeb">
    <w:name w:val="Normal (Web)"/>
    <w:basedOn w:val="Normal"/>
    <w:uiPriority w:val="99"/>
    <w:semiHidden/>
    <w:unhideWhenUsed/>
    <w:rsid w:val="00B05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5FF8"/>
    <w:rPr>
      <w:color w:val="0000FF"/>
      <w:u w:val="single"/>
    </w:rPr>
  </w:style>
  <w:style w:type="paragraph" w:styleId="Title">
    <w:name w:val="Title"/>
    <w:basedOn w:val="Normal"/>
    <w:next w:val="Normal"/>
    <w:link w:val="TitleChar"/>
    <w:uiPriority w:val="10"/>
    <w:qFormat/>
    <w:rsid w:val="00B05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F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05F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FF8"/>
  </w:style>
  <w:style w:type="paragraph" w:styleId="Footer">
    <w:name w:val="footer"/>
    <w:basedOn w:val="Normal"/>
    <w:link w:val="FooterChar"/>
    <w:uiPriority w:val="99"/>
    <w:unhideWhenUsed/>
    <w:rsid w:val="00B05F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FF8"/>
  </w:style>
  <w:style w:type="paragraph" w:styleId="ListParagraph">
    <w:name w:val="List Paragraph"/>
    <w:basedOn w:val="Normal"/>
    <w:uiPriority w:val="34"/>
    <w:qFormat/>
    <w:rsid w:val="00E17BEB"/>
    <w:pPr>
      <w:ind w:left="720"/>
      <w:contextualSpacing/>
    </w:pPr>
  </w:style>
  <w:style w:type="character" w:customStyle="1" w:styleId="title-inner">
    <w:name w:val="title-inner"/>
    <w:basedOn w:val="DefaultParagraphFont"/>
    <w:rsid w:val="0076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6524">
      <w:bodyDiv w:val="1"/>
      <w:marLeft w:val="0"/>
      <w:marRight w:val="0"/>
      <w:marTop w:val="0"/>
      <w:marBottom w:val="0"/>
      <w:divBdr>
        <w:top w:val="none" w:sz="0" w:space="0" w:color="auto"/>
        <w:left w:val="none" w:sz="0" w:space="0" w:color="auto"/>
        <w:bottom w:val="none" w:sz="0" w:space="0" w:color="auto"/>
        <w:right w:val="none" w:sz="0" w:space="0" w:color="auto"/>
      </w:divBdr>
    </w:div>
    <w:div w:id="757680700">
      <w:bodyDiv w:val="1"/>
      <w:marLeft w:val="0"/>
      <w:marRight w:val="0"/>
      <w:marTop w:val="0"/>
      <w:marBottom w:val="0"/>
      <w:divBdr>
        <w:top w:val="none" w:sz="0" w:space="0" w:color="auto"/>
        <w:left w:val="none" w:sz="0" w:space="0" w:color="auto"/>
        <w:bottom w:val="none" w:sz="0" w:space="0" w:color="auto"/>
        <w:right w:val="none" w:sz="0" w:space="0" w:color="auto"/>
      </w:divBdr>
      <w:divsChild>
        <w:div w:id="53507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9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444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675594">
      <w:bodyDiv w:val="1"/>
      <w:marLeft w:val="0"/>
      <w:marRight w:val="0"/>
      <w:marTop w:val="0"/>
      <w:marBottom w:val="0"/>
      <w:divBdr>
        <w:top w:val="none" w:sz="0" w:space="0" w:color="auto"/>
        <w:left w:val="none" w:sz="0" w:space="0" w:color="auto"/>
        <w:bottom w:val="none" w:sz="0" w:space="0" w:color="auto"/>
        <w:right w:val="none" w:sz="0" w:space="0" w:color="auto"/>
      </w:divBdr>
    </w:div>
    <w:div w:id="909073186">
      <w:bodyDiv w:val="1"/>
      <w:marLeft w:val="0"/>
      <w:marRight w:val="0"/>
      <w:marTop w:val="0"/>
      <w:marBottom w:val="0"/>
      <w:divBdr>
        <w:top w:val="none" w:sz="0" w:space="0" w:color="auto"/>
        <w:left w:val="none" w:sz="0" w:space="0" w:color="auto"/>
        <w:bottom w:val="none" w:sz="0" w:space="0" w:color="auto"/>
        <w:right w:val="none" w:sz="0" w:space="0" w:color="auto"/>
      </w:divBdr>
    </w:div>
    <w:div w:id="1079794769">
      <w:bodyDiv w:val="1"/>
      <w:marLeft w:val="0"/>
      <w:marRight w:val="0"/>
      <w:marTop w:val="0"/>
      <w:marBottom w:val="0"/>
      <w:divBdr>
        <w:top w:val="none" w:sz="0" w:space="0" w:color="auto"/>
        <w:left w:val="none" w:sz="0" w:space="0" w:color="auto"/>
        <w:bottom w:val="none" w:sz="0" w:space="0" w:color="auto"/>
        <w:right w:val="none" w:sz="0" w:space="0" w:color="auto"/>
      </w:divBdr>
    </w:div>
    <w:div w:id="1158688526">
      <w:bodyDiv w:val="1"/>
      <w:marLeft w:val="0"/>
      <w:marRight w:val="0"/>
      <w:marTop w:val="0"/>
      <w:marBottom w:val="0"/>
      <w:divBdr>
        <w:top w:val="none" w:sz="0" w:space="0" w:color="auto"/>
        <w:left w:val="none" w:sz="0" w:space="0" w:color="auto"/>
        <w:bottom w:val="none" w:sz="0" w:space="0" w:color="auto"/>
        <w:right w:val="none" w:sz="0" w:space="0" w:color="auto"/>
      </w:divBdr>
    </w:div>
    <w:div w:id="11756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8339</Characters>
  <Application>Microsoft Office Word</Application>
  <DocSecurity>0</DocSecurity>
  <Lines>69</Lines>
  <Paragraphs>19</Paragraphs>
  <ScaleCrop>false</ScaleCrop>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2023-04-30T19:33:00Z</cp:lastPrinted>
  <dcterms:created xsi:type="dcterms:W3CDTF">2023-04-30T19:34:00Z</dcterms:created>
  <dcterms:modified xsi:type="dcterms:W3CDTF">2023-04-30T19:34:00Z</dcterms:modified>
</cp:coreProperties>
</file>