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BF48" w14:textId="77777777" w:rsidR="00C00570" w:rsidRDefault="00C00570">
      <w:pPr>
        <w:bidi w:val="0"/>
        <w:divId w:val="493377240"/>
        <w:rPr>
          <w:rFonts w:ascii="Arial" w:eastAsia="Times New Roman" w:hAnsi="Arial" w:cs="Arial"/>
          <w:color w:val="000000"/>
          <w:kern w:val="0"/>
          <w:sz w:val="19"/>
          <w:szCs w:val="19"/>
          <w14:ligatures w14:val="none"/>
        </w:rPr>
      </w:pPr>
    </w:p>
    <w:p w14:paraId="1479F0AB" w14:textId="77777777" w:rsidR="00C00570" w:rsidRDefault="00C00570">
      <w:pPr>
        <w:pStyle w:val="2"/>
        <w:divId w:val="1377240314"/>
        <w:rPr>
          <w:rFonts w:ascii="Arial" w:eastAsia="Times New Roman" w:hAnsi="Arial" w:cs="Arial"/>
          <w:color w:val="000000"/>
          <w:sz w:val="36"/>
          <w:szCs w:val="36"/>
        </w:rPr>
      </w:pPr>
      <w:r>
        <w:rPr>
          <w:rFonts w:ascii="Arial" w:eastAsia="Times New Roman" w:hAnsi="Arial" w:cs="Arial"/>
          <w:color w:val="000000"/>
          <w:rtl/>
        </w:rPr>
        <w:t>مقدمة وخاتمة عن الإيثار لموضوع تعبير</w:t>
      </w:r>
    </w:p>
    <w:p w14:paraId="25129CDA" w14:textId="77777777" w:rsidR="00C00570" w:rsidRDefault="00C00570">
      <w:pPr>
        <w:pStyle w:val="a3"/>
        <w:bidi/>
        <w:divId w:val="1377240314"/>
        <w:rPr>
          <w:rFonts w:ascii="Arial" w:hAnsi="Arial" w:cs="Arial"/>
          <w:color w:val="000000"/>
          <w:sz w:val="19"/>
          <w:szCs w:val="19"/>
          <w:rtl/>
        </w:rPr>
      </w:pPr>
      <w:r>
        <w:rPr>
          <w:rFonts w:ascii="Arial" w:hAnsi="Arial" w:cs="Arial"/>
          <w:color w:val="000000"/>
          <w:sz w:val="19"/>
          <w:szCs w:val="19"/>
          <w:rtl/>
        </w:rPr>
        <w:t>هنالك كثير من الزوار وبشكل خاص من التلاميذ في المدراس يرغبون بالحصول على خاتمة ومقدمة عن الإيثَار لموضوع التعبير، حيث يتم إعداد مواضيع التعبير من أجل تطوير مهارات وقدرات الطلاب في الكتابة والقراءة، وتتناول مواضيع التعبير عادة مناسبات وأمور مختلفة، وإضافة إلى ذلك تهدف إلى تشجيع الطلاب على الكتابة وتنمية أساليبهم البلاغية واللغوية والتعبيرية، إضافة إلى تزويدهم بمعلومات كافية حول المناسبة أو الأمر الذي يدور حوله موضوع الرئيسي، ويحتوي موضوع التعبير عادة على عناصر عديدة أهمها المقدمة والخاتمة بالإضافة إلى العرض الذي يضم محتوى التعبير الرئيسي، وفيما يأتي سوف يتم إدراج مقدّمة وخاتمَة عن الإيثَار بشكل تفصيلي:</w:t>
      </w:r>
    </w:p>
    <w:p w14:paraId="56180AAC" w14:textId="77777777" w:rsidR="00C00570" w:rsidRDefault="00C00570">
      <w:pPr>
        <w:pStyle w:val="3"/>
        <w:divId w:val="1377240314"/>
        <w:rPr>
          <w:rFonts w:ascii="Arial" w:eastAsia="Times New Roman" w:hAnsi="Arial" w:cs="Arial"/>
          <w:color w:val="000000"/>
          <w:sz w:val="27"/>
          <w:szCs w:val="27"/>
          <w:rtl/>
        </w:rPr>
      </w:pPr>
      <w:r>
        <w:rPr>
          <w:rFonts w:ascii="Arial" w:eastAsia="Times New Roman" w:hAnsi="Arial" w:cs="Arial"/>
          <w:color w:val="000000"/>
          <w:rtl/>
        </w:rPr>
        <w:t>مقدمة عن الإيثار لموضوع تعبير</w:t>
      </w:r>
    </w:p>
    <w:p w14:paraId="735E3A27" w14:textId="77777777" w:rsidR="00C00570" w:rsidRDefault="00C00570">
      <w:pPr>
        <w:pStyle w:val="a3"/>
        <w:bidi/>
        <w:divId w:val="1377240314"/>
        <w:rPr>
          <w:rFonts w:ascii="Arial" w:hAnsi="Arial" w:cs="Arial"/>
          <w:color w:val="000000"/>
          <w:sz w:val="19"/>
          <w:szCs w:val="19"/>
          <w:rtl/>
        </w:rPr>
      </w:pPr>
      <w:r>
        <w:rPr>
          <w:rFonts w:ascii="Arial" w:hAnsi="Arial" w:cs="Arial"/>
          <w:color w:val="000000"/>
          <w:sz w:val="19"/>
          <w:szCs w:val="19"/>
          <w:rtl/>
        </w:rPr>
        <w:t>يعتبر الإيثار واحدًا من أعظم الأخلاق التي يمكن أن يتصف بها الإنسان في تعامله مع الناس من حوله، حيث أنَّه وبشكل بسيط تفضيل الآخر على النفس، وتقديم حاجة الشخص الآخر على حاجة النفس، ولذلك يعدُّ خلقًا عظيمًا يتميز صاحبه برفعة النفس وسموها ورقي أخلاقه ونبلها، ويحتاج الإيثار إلى جهد كبير ومقاومة كبيرة للنفس من أجل تطبيقه وتحقيقه، فتفضيل الآخرين على النفس ليس شيئًا سهلًا على الإطلاق، بل هو أصعب الأمور التي يمكن للمرء أن يطبقها، حيث أن الإنسان مجبول على حب نفسه وعلى تفضيل نفسه على الآخرين في كل وقت وحين.</w:t>
      </w:r>
    </w:p>
    <w:p w14:paraId="00E9E9ED" w14:textId="77777777" w:rsidR="00C00570" w:rsidRDefault="00C00570">
      <w:pPr>
        <w:pStyle w:val="3"/>
        <w:divId w:val="1377240314"/>
        <w:rPr>
          <w:rFonts w:ascii="Arial" w:eastAsia="Times New Roman" w:hAnsi="Arial" w:cs="Arial"/>
          <w:color w:val="000000"/>
          <w:sz w:val="27"/>
          <w:szCs w:val="27"/>
          <w:rtl/>
        </w:rPr>
      </w:pPr>
      <w:r>
        <w:rPr>
          <w:rFonts w:ascii="Arial" w:eastAsia="Times New Roman" w:hAnsi="Arial" w:cs="Arial"/>
          <w:color w:val="000000"/>
          <w:rtl/>
        </w:rPr>
        <w:t>خاتمة عن الإيثار لموضوع تعبير</w:t>
      </w:r>
    </w:p>
    <w:p w14:paraId="28BFD109" w14:textId="77777777" w:rsidR="00C00570" w:rsidRDefault="00C00570">
      <w:pPr>
        <w:pStyle w:val="a3"/>
        <w:bidi/>
        <w:divId w:val="1377240314"/>
        <w:rPr>
          <w:rFonts w:ascii="Arial" w:hAnsi="Arial" w:cs="Arial"/>
          <w:color w:val="000000"/>
          <w:sz w:val="19"/>
          <w:szCs w:val="19"/>
          <w:rtl/>
        </w:rPr>
      </w:pPr>
      <w:r>
        <w:rPr>
          <w:rFonts w:ascii="Arial" w:hAnsi="Arial" w:cs="Arial"/>
          <w:color w:val="000000"/>
          <w:sz w:val="19"/>
          <w:szCs w:val="19"/>
          <w:rtl/>
        </w:rPr>
        <w:t xml:space="preserve">وفي النهاية فإنَّ الإيثار خلق عظيم لا يقدر على تطبيقه إلا كل ذو همة وذو خلق نبيل، وذو نفس رفيعة تسمو فوق كل الدنايا والرذائل، وليس أجمل من التحلي بهذا الخلق ليكون جميع أبناء المجتمع يدًا واحدة متكاتفين متعاونين يشد بعضهم أزر بعض، وإذا ما وقع أحدهم في حاجة سارع الآخرون لمساعدته وسد حاجته، وإذا ما جاع شخص مُدَّت له عشرات الأيدي بالطعام </w:t>
      </w:r>
      <w:proofErr w:type="spellStart"/>
      <w:r>
        <w:rPr>
          <w:rFonts w:ascii="Arial" w:hAnsi="Arial" w:cs="Arial"/>
          <w:color w:val="000000"/>
          <w:sz w:val="19"/>
          <w:szCs w:val="19"/>
          <w:rtl/>
        </w:rPr>
        <w:t>لتقيه</w:t>
      </w:r>
      <w:proofErr w:type="spellEnd"/>
      <w:r>
        <w:rPr>
          <w:rFonts w:ascii="Arial" w:hAnsi="Arial" w:cs="Arial"/>
          <w:color w:val="000000"/>
          <w:sz w:val="19"/>
          <w:szCs w:val="19"/>
          <w:rtl/>
        </w:rPr>
        <w:t xml:space="preserve"> حرج السؤال </w:t>
      </w:r>
      <w:proofErr w:type="spellStart"/>
      <w:r>
        <w:rPr>
          <w:rFonts w:ascii="Arial" w:hAnsi="Arial" w:cs="Arial"/>
          <w:color w:val="000000"/>
          <w:sz w:val="19"/>
          <w:szCs w:val="19"/>
          <w:rtl/>
        </w:rPr>
        <w:t>ومذلته</w:t>
      </w:r>
      <w:proofErr w:type="spellEnd"/>
      <w:r>
        <w:rPr>
          <w:rFonts w:ascii="Arial" w:hAnsi="Arial" w:cs="Arial"/>
          <w:color w:val="000000"/>
          <w:sz w:val="19"/>
          <w:szCs w:val="19"/>
          <w:rtl/>
        </w:rPr>
        <w:t>، عند ذلك سوف تسمو النفوس وتنتشر المحبة بين الناس، وتختفي الضغينة والرزيلة من المجتمع، ويتحول المجتمع إلى منزل كبير يضمُّ أسرة واحدة مثل الجسد الواحد إذا اشتكى منه عضو تداعى له سائر الجسد بالسهر والحمى.</w:t>
      </w:r>
    </w:p>
    <w:p w14:paraId="61C318FD" w14:textId="77777777" w:rsidR="00C00570" w:rsidRDefault="00C00570">
      <w:pPr>
        <w:pStyle w:val="2"/>
        <w:divId w:val="1377240314"/>
        <w:rPr>
          <w:rFonts w:ascii="Arial" w:eastAsia="Times New Roman" w:hAnsi="Arial" w:cs="Arial"/>
          <w:color w:val="000000"/>
          <w:sz w:val="36"/>
          <w:szCs w:val="36"/>
          <w:rtl/>
        </w:rPr>
      </w:pPr>
      <w:r>
        <w:rPr>
          <w:rFonts w:ascii="Arial" w:eastAsia="Times New Roman" w:hAnsi="Arial" w:cs="Arial"/>
          <w:color w:val="000000"/>
          <w:rtl/>
        </w:rPr>
        <w:t>موضوع تعبير عن الإيثار</w:t>
      </w:r>
    </w:p>
    <w:p w14:paraId="14A29BA2" w14:textId="77777777" w:rsidR="00C00570" w:rsidRDefault="00C00570">
      <w:pPr>
        <w:pStyle w:val="a3"/>
        <w:bidi/>
        <w:divId w:val="1377240314"/>
        <w:rPr>
          <w:rFonts w:ascii="Arial" w:hAnsi="Arial" w:cs="Arial"/>
          <w:color w:val="000000"/>
          <w:sz w:val="19"/>
          <w:szCs w:val="19"/>
          <w:rtl/>
        </w:rPr>
      </w:pPr>
      <w:r>
        <w:rPr>
          <w:rFonts w:ascii="Arial" w:hAnsi="Arial" w:cs="Arial"/>
          <w:color w:val="000000"/>
          <w:sz w:val="19"/>
          <w:szCs w:val="19"/>
          <w:rtl/>
        </w:rPr>
        <w:t>فليس هنالك أعظم من أن يقدم الإنسان غيره على نفسه ويراعي حاجة الناس من حوله، فمن يجد إنسانًا بحاجة إلى طعام ويقدمه على نفسه ويعطيه الطعام فإنه يحي إنسانًا ويمنح الحياة الكريمة ببضع لقيمات، وفي الإيثار استجابة لله تعالى ورسوله الكريم صلى الله عليه وسلم، فكم حث القرآن الكريم والسنة النبوية على خصلة الإيثار الكريمة، وأشهر حديث ورد في ذلك قوله رسول الله صلى الله عليه وسلم الذي أشار فيه إلى أن الإنسان المسلم لا يؤمن حتى يحب لأخيه المسلم ما يحب لنفسه، وهذه أعلى درجات الإيثار وحب الخير للناس، وأما الأنانية والطمع فهي من الخصال الدنيئة المذمومة في كل ثقافة ودين وفي كل عصر وحين.</w:t>
      </w:r>
    </w:p>
    <w:p w14:paraId="3D395F6F" w14:textId="77777777" w:rsidR="00C00570" w:rsidRDefault="00C00570">
      <w:pPr>
        <w:pStyle w:val="a3"/>
        <w:bidi/>
        <w:divId w:val="1377240314"/>
        <w:rPr>
          <w:rFonts w:ascii="Arial" w:hAnsi="Arial" w:cs="Arial"/>
          <w:color w:val="000000"/>
          <w:sz w:val="19"/>
          <w:szCs w:val="19"/>
          <w:rtl/>
        </w:rPr>
      </w:pPr>
      <w:r>
        <w:rPr>
          <w:rFonts w:ascii="Arial" w:hAnsi="Arial" w:cs="Arial"/>
          <w:color w:val="000000"/>
          <w:sz w:val="19"/>
          <w:szCs w:val="19"/>
          <w:rtl/>
        </w:rPr>
        <w:t>وللإيثار كثير من الفوائد تعود على الأفراد والمجتمعات، حيث أنه يمنح الإنسان شعورًا عميقًا بالرضا عن نفسه عندما يقدم المساعدة للآخرين وذلك بسبب استبدال شعور الأنانية بشعور العطاء والسخاء، وهو أيضًا دليل على محبة الله جل وعلا والعمل على مرضاته وبما أمر به تعالى، كما أنه يحقق نوعًا من الاكتفاء بين الناس، وعندما يقوم كل شخص بدوره على أكمل وجه من الإيثار فإن عدد المحتاجين في المجتمع يقل، وبالتالي يكفي المحتاجين من سؤال الناس في الطرقات، كما أنه اقتداء بفعل رسول الله صلى الله عليه وسلم الذي كان أجود من الريح المرسلة، وهو طريق لاكتساب محبة الله تعالى ورضاه والوصول إلى كمال الإيمان.</w:t>
      </w:r>
    </w:p>
    <w:p w14:paraId="5D0EE709" w14:textId="77777777" w:rsidR="00C00570" w:rsidRDefault="00C00570">
      <w:pPr>
        <w:pStyle w:val="a3"/>
        <w:bidi/>
        <w:divId w:val="1377240314"/>
        <w:rPr>
          <w:rFonts w:ascii="Arial" w:hAnsi="Arial" w:cs="Arial"/>
          <w:color w:val="000000"/>
          <w:sz w:val="19"/>
          <w:szCs w:val="19"/>
          <w:rtl/>
        </w:rPr>
      </w:pPr>
      <w:r>
        <w:rPr>
          <w:rFonts w:ascii="Arial" w:hAnsi="Arial" w:cs="Arial"/>
          <w:color w:val="000000"/>
          <w:sz w:val="19"/>
          <w:szCs w:val="19"/>
          <w:rtl/>
        </w:rPr>
        <w:t>كما يجلب الإيثار البركة في المال والطعام والرزق، فقد يتنازل شاب أعزب عن وظيفة استطاع الحصول عليها لرجل متزوج وله أسرة يعولها، أو أن يقوم أحد المرضى بالتنازل عن دوره في المشفى وإجراء عملية جراحية لمريض آخر أكثر حاجة، وهكذا يصل المجتمع إلى مرحلة اكتفاء ذاتي في مختلف المجالات، ومن صور الإيثار أن يدخر رجل مالًا لوقت الحاجة ويصاب جاره أو صديقه بمصيبة فيسارع إلى تقديم المال له للخروج من تلك المصيبة، أو أن يبني الرجل بيتًا ثم يؤوي فيه مشردين في الطرقات اضطروا إلى ترك بيوتهم بسبب الحروب أو الكوارث وما إلى هنالك من صور تعزز التكافل والتعاون ومشاعر الإيثَار العظيمة بين جميع أبناء المجتمع.</w:t>
      </w:r>
    </w:p>
    <w:p w14:paraId="1FC22993" w14:textId="77777777" w:rsidR="00C00570" w:rsidRDefault="00C00570"/>
    <w:sectPr w:rsidR="00C00570" w:rsidSect="00D74F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70"/>
    <w:rsid w:val="00C00570"/>
    <w:rsid w:val="00D74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8C2B119"/>
  <w15:chartTrackingRefBased/>
  <w15:docId w15:val="{91C4FF25-EB0F-0D4A-A251-B8A592E1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C005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C005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C00570"/>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C00570"/>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C00570"/>
    <w:pPr>
      <w:bidi w:val="0"/>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77240">
      <w:marLeft w:val="0"/>
      <w:marRight w:val="0"/>
      <w:marTop w:val="0"/>
      <w:marBottom w:val="0"/>
      <w:divBdr>
        <w:top w:val="none" w:sz="0" w:space="0" w:color="auto"/>
        <w:left w:val="none" w:sz="0" w:space="0" w:color="auto"/>
        <w:bottom w:val="none" w:sz="0" w:space="0" w:color="auto"/>
        <w:right w:val="none" w:sz="0" w:space="0" w:color="auto"/>
      </w:divBdr>
      <w:divsChild>
        <w:div w:id="1503860765">
          <w:marLeft w:val="0"/>
          <w:marRight w:val="0"/>
          <w:marTop w:val="240"/>
          <w:marBottom w:val="240"/>
          <w:divBdr>
            <w:top w:val="none" w:sz="0" w:space="0" w:color="auto"/>
            <w:left w:val="none" w:sz="0" w:space="0" w:color="auto"/>
            <w:bottom w:val="none" w:sz="0" w:space="0" w:color="auto"/>
            <w:right w:val="none" w:sz="0" w:space="0" w:color="auto"/>
          </w:divBdr>
          <w:divsChild>
            <w:div w:id="1941645791">
              <w:marLeft w:val="0"/>
              <w:marRight w:val="0"/>
              <w:marTop w:val="0"/>
              <w:marBottom w:val="0"/>
              <w:divBdr>
                <w:top w:val="none" w:sz="0" w:space="0" w:color="auto"/>
                <w:left w:val="none" w:sz="0" w:space="0" w:color="auto"/>
                <w:bottom w:val="none" w:sz="0" w:space="0" w:color="auto"/>
                <w:right w:val="none" w:sz="0" w:space="0" w:color="auto"/>
              </w:divBdr>
              <w:divsChild>
                <w:div w:id="13772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2023-10-03T18:01:00Z</dcterms:created>
  <dcterms:modified xsi:type="dcterms:W3CDTF">2023-10-03T18:01:00Z</dcterms:modified>
</cp:coreProperties>
</file>