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2352B" w14:textId="77777777" w:rsidR="004A1FDD" w:rsidRPr="004A1FDD" w:rsidRDefault="004A1FDD" w:rsidP="004A1FDD">
      <w:pPr>
        <w:bidi w:val="0"/>
        <w:spacing w:after="0" w:line="240" w:lineRule="auto"/>
        <w:divId w:val="1685858146"/>
        <w:rPr>
          <w:rFonts w:ascii="Arial" w:eastAsia="Times New Roman" w:hAnsi="Arial" w:cs="Arial"/>
          <w:color w:val="000000"/>
          <w:kern w:val="0"/>
          <w:sz w:val="19"/>
          <w:szCs w:val="19"/>
          <w14:ligatures w14:val="none"/>
        </w:rPr>
      </w:pPr>
    </w:p>
    <w:p w14:paraId="4DDE7F46" w14:textId="77777777" w:rsidR="004A1FDD" w:rsidRPr="004A1FDD" w:rsidRDefault="004A1FDD" w:rsidP="004A1FDD">
      <w:pPr>
        <w:spacing w:before="100" w:beforeAutospacing="1" w:after="100" w:afterAutospacing="1" w:line="240" w:lineRule="auto"/>
        <w:outlineLvl w:val="1"/>
        <w:divId w:val="1238324092"/>
        <w:rPr>
          <w:rFonts w:ascii="Arial" w:eastAsia="Times New Roman" w:hAnsi="Arial" w:cs="Arial"/>
          <w:b/>
          <w:bCs/>
          <w:color w:val="000000"/>
          <w:kern w:val="0"/>
          <w:sz w:val="36"/>
          <w:szCs w:val="36"/>
          <w14:ligatures w14:val="none"/>
        </w:rPr>
      </w:pPr>
      <w:r w:rsidRPr="004A1FDD">
        <w:rPr>
          <w:rFonts w:ascii="Arial" w:eastAsia="Times New Roman" w:hAnsi="Arial" w:cs="Arial"/>
          <w:b/>
          <w:bCs/>
          <w:color w:val="000000"/>
          <w:kern w:val="0"/>
          <w:sz w:val="36"/>
          <w:szCs w:val="36"/>
          <w:rtl/>
          <w14:ligatures w14:val="none"/>
        </w:rPr>
        <w:t>مقدمة بحث عن التوكيد</w:t>
      </w:r>
    </w:p>
    <w:p w14:paraId="6BC5734C" w14:textId="77777777" w:rsidR="004A1FDD" w:rsidRPr="004A1FDD" w:rsidRDefault="004A1FDD" w:rsidP="004A1FDD">
      <w:pPr>
        <w:spacing w:before="100" w:beforeAutospacing="1" w:after="100" w:afterAutospacing="1" w:line="240" w:lineRule="auto"/>
        <w:divId w:val="1238324092"/>
        <w:rPr>
          <w:rFonts w:ascii="Arial" w:hAnsi="Arial" w:cs="Arial"/>
          <w:color w:val="000000"/>
          <w:kern w:val="0"/>
          <w:sz w:val="19"/>
          <w:szCs w:val="19"/>
          <w:rtl/>
          <w14:ligatures w14:val="none"/>
        </w:rPr>
      </w:pPr>
      <w:r w:rsidRPr="004A1FDD">
        <w:rPr>
          <w:rFonts w:ascii="Arial" w:hAnsi="Arial" w:cs="Arial"/>
          <w:color w:val="000000"/>
          <w:kern w:val="0"/>
          <w:sz w:val="19"/>
          <w:szCs w:val="19"/>
          <w:rtl/>
          <w14:ligatures w14:val="none"/>
        </w:rPr>
        <w:t>تعتبر اللغة العربية من أغنى اللغات على وجه الأرض، وتتميز بوجود كثير من الأساليب اللغوية التي تزيد النصوص جمالًا وقوة وبلاغة، ويعدُّ أسلوب التوكيد أحد أشهر الأساليب وأكثرها استخدامًا في اللغة العربية قديمًا وحديثًا، نظرًا لأهميته وفوائده اللغوية التي يرغب المتكلم أو الكاتب بإيصالها إلى السامع أو القارئ، حيث يعمل التوكيد على إزالة أية شكوك من قلوب الآخرين والتأكيد على الكلام، ويوجد له نوعان يختلفان حسب الطريقة المعتمدة في التوكيد، كما يمكن استخدام أدوات عديدة في أسلوب التوكيد، وهذا البحث سوف يتناول الحديث عن التوكيد وأنواعه وأدواته وأمثله عليه بالتفصيل.</w:t>
      </w:r>
    </w:p>
    <w:p w14:paraId="10E526C5" w14:textId="77777777" w:rsidR="004A1FDD" w:rsidRPr="004A1FDD" w:rsidRDefault="004A1FDD" w:rsidP="004A1FDD">
      <w:pPr>
        <w:spacing w:before="100" w:beforeAutospacing="1" w:after="100" w:afterAutospacing="1" w:line="240" w:lineRule="auto"/>
        <w:outlineLvl w:val="1"/>
        <w:divId w:val="1238324092"/>
        <w:rPr>
          <w:rFonts w:ascii="Arial" w:eastAsia="Times New Roman" w:hAnsi="Arial" w:cs="Arial"/>
          <w:b/>
          <w:bCs/>
          <w:color w:val="000000"/>
          <w:kern w:val="0"/>
          <w:sz w:val="36"/>
          <w:szCs w:val="36"/>
          <w:rtl/>
          <w14:ligatures w14:val="none"/>
        </w:rPr>
      </w:pPr>
      <w:r w:rsidRPr="004A1FDD">
        <w:rPr>
          <w:rFonts w:ascii="Arial" w:eastAsia="Times New Roman" w:hAnsi="Arial" w:cs="Arial"/>
          <w:b/>
          <w:bCs/>
          <w:color w:val="000000"/>
          <w:kern w:val="0"/>
          <w:sz w:val="36"/>
          <w:szCs w:val="36"/>
          <w:rtl/>
          <w14:ligatures w14:val="none"/>
        </w:rPr>
        <w:t>بحث عن التوكيد</w:t>
      </w:r>
    </w:p>
    <w:p w14:paraId="420D064B" w14:textId="77777777" w:rsidR="004A1FDD" w:rsidRPr="004A1FDD" w:rsidRDefault="004A1FDD" w:rsidP="004A1FDD">
      <w:pPr>
        <w:spacing w:before="100" w:beforeAutospacing="1" w:after="100" w:afterAutospacing="1" w:line="240" w:lineRule="auto"/>
        <w:divId w:val="1238324092"/>
        <w:rPr>
          <w:rFonts w:ascii="Arial" w:hAnsi="Arial" w:cs="Arial"/>
          <w:color w:val="000000"/>
          <w:kern w:val="0"/>
          <w:sz w:val="19"/>
          <w:szCs w:val="19"/>
          <w:rtl/>
          <w14:ligatures w14:val="none"/>
        </w:rPr>
      </w:pPr>
      <w:r w:rsidRPr="004A1FDD">
        <w:rPr>
          <w:rFonts w:ascii="Arial" w:hAnsi="Arial" w:cs="Arial"/>
          <w:color w:val="000000"/>
          <w:kern w:val="0"/>
          <w:sz w:val="19"/>
          <w:szCs w:val="19"/>
          <w:rtl/>
          <w14:ligatures w14:val="none"/>
        </w:rPr>
        <w:t>تشمل مختلف الأبحاث التي يكلف المعلمون بها الطلاب في المدارس عادةً مختلف المواضيع في حياة الإنسان، فقد مواضيع دينية أو سياسية أو مواضيع اجتماعية أو علمية أو اقتصادية وغير ذلك، وتهدف تلك الأبحاث إلى إثراء معلومات الطلاب حول الموضوع وإثراء ثقافته بشكل عام، حيث يضطر الطالب للبحث والدراسة وقراءة كثير من الكتب المتعلقة بالموضوع للخروج بالبحث متكاملًا ومناسبًا لما يريده منه المعلم في المدرسة، وهذا البحث سوف يتناول موضوع التوكيد في اللغة العربية ويجب أن يتناول كل المعلومات التي يحتاج إليها القراء عن أسلوب التوكيد، إذ يبدأ البحث بمقدمة تمهد لموضوع البحث وينتهي بالخاتمة التي تلخص ما تحدث عنه البحث بكلمات مبسطة، إضافة إلى  احتوائه على فقرات عديدة عن ذات الموضوع.</w:t>
      </w:r>
    </w:p>
    <w:p w14:paraId="08B743F7" w14:textId="77777777" w:rsidR="004A1FDD" w:rsidRPr="004A1FDD" w:rsidRDefault="004A1FDD" w:rsidP="004A1FDD">
      <w:pPr>
        <w:spacing w:before="100" w:beforeAutospacing="1" w:after="100" w:afterAutospacing="1" w:line="240" w:lineRule="auto"/>
        <w:outlineLvl w:val="2"/>
        <w:divId w:val="1238324092"/>
        <w:rPr>
          <w:rFonts w:ascii="Arial" w:eastAsia="Times New Roman" w:hAnsi="Arial" w:cs="Arial"/>
          <w:b/>
          <w:bCs/>
          <w:color w:val="000000"/>
          <w:kern w:val="0"/>
          <w:sz w:val="27"/>
          <w:szCs w:val="27"/>
          <w:rtl/>
          <w14:ligatures w14:val="none"/>
        </w:rPr>
      </w:pPr>
      <w:r w:rsidRPr="004A1FDD">
        <w:rPr>
          <w:rFonts w:ascii="Arial" w:eastAsia="Times New Roman" w:hAnsi="Arial" w:cs="Arial"/>
          <w:b/>
          <w:bCs/>
          <w:color w:val="000000"/>
          <w:kern w:val="0"/>
          <w:sz w:val="27"/>
          <w:szCs w:val="27"/>
          <w:rtl/>
          <w14:ligatures w14:val="none"/>
        </w:rPr>
        <w:t>تعريف أسلوب التوكيد في اللغة العربية</w:t>
      </w:r>
    </w:p>
    <w:p w14:paraId="79B7109A" w14:textId="77777777" w:rsidR="004A1FDD" w:rsidRPr="004A1FDD" w:rsidRDefault="004A1FDD" w:rsidP="004A1FDD">
      <w:pPr>
        <w:spacing w:before="100" w:beforeAutospacing="1" w:after="100" w:afterAutospacing="1" w:line="240" w:lineRule="auto"/>
        <w:divId w:val="1238324092"/>
        <w:rPr>
          <w:rFonts w:ascii="Arial" w:hAnsi="Arial" w:cs="Arial"/>
          <w:color w:val="000000"/>
          <w:kern w:val="0"/>
          <w:sz w:val="19"/>
          <w:szCs w:val="19"/>
          <w:rtl/>
          <w14:ligatures w14:val="none"/>
        </w:rPr>
      </w:pPr>
      <w:r w:rsidRPr="004A1FDD">
        <w:rPr>
          <w:rFonts w:ascii="Arial" w:hAnsi="Arial" w:cs="Arial"/>
          <w:color w:val="000000"/>
          <w:kern w:val="0"/>
          <w:sz w:val="19"/>
          <w:szCs w:val="19"/>
          <w:rtl/>
          <w14:ligatures w14:val="none"/>
        </w:rPr>
        <w:t xml:space="preserve">يمكن تعريف التوكيد في اللغة العربية من خلال توضيح فكرة أهل اللغة العربية عن التوكيد، حيث يتم إطلاق التوكيد عندهم على معنيين وهما التقرير واللفظ الذي يدل على التقرير، ويشير معنى التقرير إلى جعل الشيء ثابتًا ومقررًا في ذهن السامع أو القارئ، أمَّا معنى اللفظ الدال على التقرير فهو اللفظ المؤكد والذي يتم التقرير به، وبالتالي فإنَّ أسلوب التوكيد هو لفظ يعمل على تقوية ما </w:t>
      </w:r>
      <w:proofErr w:type="spellStart"/>
      <w:r w:rsidRPr="004A1FDD">
        <w:rPr>
          <w:rFonts w:ascii="Arial" w:hAnsi="Arial" w:cs="Arial"/>
          <w:color w:val="000000"/>
          <w:kern w:val="0"/>
          <w:sz w:val="19"/>
          <w:szCs w:val="19"/>
          <w:rtl/>
          <w14:ligatures w14:val="none"/>
        </w:rPr>
        <w:t>يفيده</w:t>
      </w:r>
      <w:proofErr w:type="spellEnd"/>
      <w:r w:rsidRPr="004A1FDD">
        <w:rPr>
          <w:rFonts w:ascii="Arial" w:hAnsi="Arial" w:cs="Arial"/>
          <w:color w:val="000000"/>
          <w:kern w:val="0"/>
          <w:sz w:val="19"/>
          <w:szCs w:val="19"/>
          <w:rtl/>
          <w14:ligatures w14:val="none"/>
        </w:rPr>
        <w:t xml:space="preserve"> لفظ آخر يكون قبله غالبًا، ويعمل على إنهاء الاحتمالية أو الشكوك في المتبوع حتى تكون الجملة مؤكدة.</w:t>
      </w:r>
    </w:p>
    <w:p w14:paraId="7F04D4C9" w14:textId="77777777" w:rsidR="004A1FDD" w:rsidRPr="004A1FDD" w:rsidRDefault="004A1FDD" w:rsidP="004A1FDD">
      <w:pPr>
        <w:spacing w:before="100" w:beforeAutospacing="1" w:after="100" w:afterAutospacing="1" w:line="240" w:lineRule="auto"/>
        <w:outlineLvl w:val="2"/>
        <w:divId w:val="1238324092"/>
        <w:rPr>
          <w:rFonts w:ascii="Arial" w:eastAsia="Times New Roman" w:hAnsi="Arial" w:cs="Arial"/>
          <w:b/>
          <w:bCs/>
          <w:color w:val="000000"/>
          <w:kern w:val="0"/>
          <w:sz w:val="27"/>
          <w:szCs w:val="27"/>
          <w:rtl/>
          <w14:ligatures w14:val="none"/>
        </w:rPr>
      </w:pPr>
      <w:r w:rsidRPr="004A1FDD">
        <w:rPr>
          <w:rFonts w:ascii="Arial" w:eastAsia="Times New Roman" w:hAnsi="Arial" w:cs="Arial"/>
          <w:b/>
          <w:bCs/>
          <w:color w:val="000000"/>
          <w:kern w:val="0"/>
          <w:sz w:val="27"/>
          <w:szCs w:val="27"/>
          <w:rtl/>
          <w14:ligatures w14:val="none"/>
        </w:rPr>
        <w:t>أنواع التوكيد في اللغة العربية</w:t>
      </w:r>
    </w:p>
    <w:p w14:paraId="776411FC" w14:textId="77777777" w:rsidR="004A1FDD" w:rsidRPr="004A1FDD" w:rsidRDefault="004A1FDD" w:rsidP="004A1FDD">
      <w:pPr>
        <w:spacing w:before="100" w:beforeAutospacing="1" w:after="100" w:afterAutospacing="1" w:line="240" w:lineRule="auto"/>
        <w:divId w:val="1238324092"/>
        <w:rPr>
          <w:rFonts w:ascii="Arial" w:hAnsi="Arial" w:cs="Arial"/>
          <w:color w:val="000000"/>
          <w:kern w:val="0"/>
          <w:sz w:val="19"/>
          <w:szCs w:val="19"/>
          <w:rtl/>
          <w14:ligatures w14:val="none"/>
        </w:rPr>
      </w:pPr>
      <w:r w:rsidRPr="004A1FDD">
        <w:rPr>
          <w:rFonts w:ascii="Arial" w:hAnsi="Arial" w:cs="Arial"/>
          <w:color w:val="000000"/>
          <w:kern w:val="0"/>
          <w:sz w:val="19"/>
          <w:szCs w:val="19"/>
          <w:rtl/>
          <w14:ligatures w14:val="none"/>
        </w:rPr>
        <w:t>يقسم التوكيد في اللغة العربية إلى نوعين رئيسين وهما: التوكيد اللفظي والتوكيد المعنوي، وفيما يأتي سوف يتم التفصيل في كل منهما:</w:t>
      </w:r>
    </w:p>
    <w:p w14:paraId="5512F133" w14:textId="77777777" w:rsidR="004A1FDD" w:rsidRPr="004A1FDD" w:rsidRDefault="004A1FDD" w:rsidP="004A1FDD">
      <w:pPr>
        <w:numPr>
          <w:ilvl w:val="0"/>
          <w:numId w:val="1"/>
        </w:numPr>
        <w:spacing w:before="100" w:beforeAutospacing="1" w:after="100" w:afterAutospacing="1" w:line="240" w:lineRule="auto"/>
        <w:divId w:val="1238324092"/>
        <w:rPr>
          <w:rFonts w:ascii="Arial" w:eastAsia="Times New Roman" w:hAnsi="Arial" w:cs="Arial"/>
          <w:color w:val="000000"/>
          <w:kern w:val="0"/>
          <w:sz w:val="19"/>
          <w:szCs w:val="19"/>
          <w:rtl/>
          <w14:ligatures w14:val="none"/>
        </w:rPr>
      </w:pPr>
      <w:r w:rsidRPr="004A1FDD">
        <w:rPr>
          <w:rFonts w:ascii="Arial" w:eastAsia="Times New Roman" w:hAnsi="Arial" w:cs="Arial"/>
          <w:b/>
          <w:bCs/>
          <w:color w:val="000000"/>
          <w:kern w:val="0"/>
          <w:sz w:val="19"/>
          <w:szCs w:val="19"/>
          <w:rtl/>
          <w14:ligatures w14:val="none"/>
        </w:rPr>
        <w:t>التوكيد اللفظي</w:t>
      </w:r>
      <w:r w:rsidRPr="004A1FDD">
        <w:rPr>
          <w:rFonts w:ascii="Arial" w:eastAsia="Times New Roman" w:hAnsi="Arial" w:cs="Arial"/>
          <w:color w:val="000000"/>
          <w:kern w:val="0"/>
          <w:sz w:val="19"/>
          <w:szCs w:val="19"/>
          <w:rtl/>
          <w14:ligatures w14:val="none"/>
        </w:rPr>
        <w:t>: يعتمد التوكيد اللفظي في تأكيد وتثبيت المعنى على إعادة اللفظ نفسه وتكراره مرة واحدة أو أكثر، ولا يقتصر التوكيد اللفظي على تكرار كلمة واحدة فقد يكون بتكرار كلمتين أو جملة كاملة، ويهدف إلى تأكيد المعنى وتقريره والتيقن من عدم نسيان اللفظ المؤكَد، بالإضافة إلى توضيح المعنى، وقد يكون اللفظ المؤكَد اسمًا او حرفًا أو فعلًا أو جملةً،  ولا يحتاج هذا النوع من التوكيد إلى أدوات التوكيد، ومن الأمثلة على ذلك تكرار الدعاء: اللهم اغفر لي اللهم اغفر لي اللهم اغفر لي.</w:t>
      </w:r>
    </w:p>
    <w:p w14:paraId="52BC06B8" w14:textId="77777777" w:rsidR="004A1FDD" w:rsidRPr="004A1FDD" w:rsidRDefault="004A1FDD" w:rsidP="004A1FDD">
      <w:pPr>
        <w:numPr>
          <w:ilvl w:val="0"/>
          <w:numId w:val="1"/>
        </w:numPr>
        <w:spacing w:before="100" w:beforeAutospacing="1" w:after="100" w:afterAutospacing="1" w:line="240" w:lineRule="auto"/>
        <w:divId w:val="1238324092"/>
        <w:rPr>
          <w:rFonts w:ascii="Arial" w:eastAsia="Times New Roman" w:hAnsi="Arial" w:cs="Arial"/>
          <w:color w:val="000000"/>
          <w:kern w:val="0"/>
          <w:sz w:val="19"/>
          <w:szCs w:val="19"/>
          <w:rtl/>
          <w14:ligatures w14:val="none"/>
        </w:rPr>
      </w:pPr>
      <w:r w:rsidRPr="004A1FDD">
        <w:rPr>
          <w:rFonts w:ascii="Arial" w:eastAsia="Times New Roman" w:hAnsi="Arial" w:cs="Arial"/>
          <w:b/>
          <w:bCs/>
          <w:color w:val="000000"/>
          <w:kern w:val="0"/>
          <w:sz w:val="19"/>
          <w:szCs w:val="19"/>
          <w:rtl/>
          <w14:ligatures w14:val="none"/>
        </w:rPr>
        <w:t>التوكيد المعنوي</w:t>
      </w:r>
      <w:r w:rsidRPr="004A1FDD">
        <w:rPr>
          <w:rFonts w:ascii="Arial" w:eastAsia="Times New Roman" w:hAnsi="Arial" w:cs="Arial"/>
          <w:color w:val="000000"/>
          <w:kern w:val="0"/>
          <w:sz w:val="19"/>
          <w:szCs w:val="19"/>
          <w:rtl/>
          <w14:ligatures w14:val="none"/>
        </w:rPr>
        <w:t xml:space="preserve">: وهو النوع الثاني من التوكيد، حيث يكون هذا التوكيد باستخدام أدوات التوكيد المحددة، ولا يتم بتكرار اللفظ أو الكلام، فقد اعتاد العرب على تأكيد الكلام بألفاظ تدل على المؤكَد وتثبته وتزيل الشك واللبس عنه، ويكون هنا التوكيد تابع يتبع </w:t>
      </w:r>
      <w:proofErr w:type="spellStart"/>
      <w:r w:rsidRPr="004A1FDD">
        <w:rPr>
          <w:rFonts w:ascii="Arial" w:eastAsia="Times New Roman" w:hAnsi="Arial" w:cs="Arial"/>
          <w:color w:val="000000"/>
          <w:kern w:val="0"/>
          <w:sz w:val="19"/>
          <w:szCs w:val="19"/>
          <w:rtl/>
          <w14:ligatures w14:val="none"/>
        </w:rPr>
        <w:t>متبوعه</w:t>
      </w:r>
      <w:proofErr w:type="spellEnd"/>
      <w:r w:rsidRPr="004A1FDD">
        <w:rPr>
          <w:rFonts w:ascii="Arial" w:eastAsia="Times New Roman" w:hAnsi="Arial" w:cs="Arial"/>
          <w:color w:val="000000"/>
          <w:kern w:val="0"/>
          <w:sz w:val="19"/>
          <w:szCs w:val="19"/>
          <w:rtl/>
          <w14:ligatures w14:val="none"/>
        </w:rPr>
        <w:t xml:space="preserve"> حتى يؤكده بشكل مطلق ويرفع عنه احتمالية إضافة تابع آخر، ويجب أن يتصل التوكيد المعنوي بضمير يعود على المؤكد ويتطابق معه بالتذكير والتأنيث والإفراد والتثنية والجمع، ومثال على ذلك: ذهب أفراد الأسرة جميعهم إلى الحديقة.</w:t>
      </w:r>
    </w:p>
    <w:p w14:paraId="125AAED7" w14:textId="77777777" w:rsidR="004A1FDD" w:rsidRPr="004A1FDD" w:rsidRDefault="004A1FDD" w:rsidP="004A1FDD">
      <w:pPr>
        <w:spacing w:before="100" w:beforeAutospacing="1" w:after="100" w:afterAutospacing="1" w:line="240" w:lineRule="auto"/>
        <w:outlineLvl w:val="2"/>
        <w:divId w:val="1238324092"/>
        <w:rPr>
          <w:rFonts w:ascii="Arial" w:eastAsia="Times New Roman" w:hAnsi="Arial" w:cs="Arial"/>
          <w:b/>
          <w:bCs/>
          <w:color w:val="000000"/>
          <w:kern w:val="0"/>
          <w:sz w:val="27"/>
          <w:szCs w:val="27"/>
          <w:rtl/>
          <w14:ligatures w14:val="none"/>
        </w:rPr>
      </w:pPr>
      <w:r w:rsidRPr="004A1FDD">
        <w:rPr>
          <w:rFonts w:ascii="Arial" w:eastAsia="Times New Roman" w:hAnsi="Arial" w:cs="Arial"/>
          <w:b/>
          <w:bCs/>
          <w:color w:val="000000"/>
          <w:kern w:val="0"/>
          <w:sz w:val="27"/>
          <w:szCs w:val="27"/>
          <w:rtl/>
          <w14:ligatures w14:val="none"/>
        </w:rPr>
        <w:t>ما هي أدوات التوكيد وشروط عملها</w:t>
      </w:r>
    </w:p>
    <w:p w14:paraId="3BF23A75" w14:textId="77777777" w:rsidR="004A1FDD" w:rsidRPr="004A1FDD" w:rsidRDefault="004A1FDD" w:rsidP="004A1FDD">
      <w:pPr>
        <w:spacing w:before="100" w:beforeAutospacing="1" w:after="100" w:afterAutospacing="1" w:line="240" w:lineRule="auto"/>
        <w:divId w:val="1238324092"/>
        <w:rPr>
          <w:rFonts w:ascii="Arial" w:hAnsi="Arial" w:cs="Arial"/>
          <w:color w:val="000000"/>
          <w:kern w:val="0"/>
          <w:sz w:val="19"/>
          <w:szCs w:val="19"/>
          <w:rtl/>
          <w14:ligatures w14:val="none"/>
        </w:rPr>
      </w:pPr>
      <w:r w:rsidRPr="004A1FDD">
        <w:rPr>
          <w:rFonts w:ascii="Arial" w:hAnsi="Arial" w:cs="Arial"/>
          <w:color w:val="000000"/>
          <w:kern w:val="0"/>
          <w:sz w:val="19"/>
          <w:szCs w:val="19"/>
          <w:rtl/>
          <w14:ligatures w14:val="none"/>
        </w:rPr>
        <w:t>هنالك أدوات عديدة تستخدم في التوكيد المعنوي تحديدًا، أما اللفظي فإنه لا يحتاج إلى هذه الأدوات، وفيما يأتي التفصيل فيها وفي شروط عملها:</w:t>
      </w:r>
    </w:p>
    <w:p w14:paraId="56B977DD" w14:textId="77777777" w:rsidR="004A1FDD" w:rsidRPr="004A1FDD" w:rsidRDefault="004A1FDD" w:rsidP="004A1FDD">
      <w:pPr>
        <w:numPr>
          <w:ilvl w:val="0"/>
          <w:numId w:val="2"/>
        </w:numPr>
        <w:spacing w:before="100" w:beforeAutospacing="1" w:after="100" w:afterAutospacing="1" w:line="240" w:lineRule="auto"/>
        <w:divId w:val="1238324092"/>
        <w:rPr>
          <w:rFonts w:ascii="Arial" w:eastAsia="Times New Roman" w:hAnsi="Arial" w:cs="Arial"/>
          <w:color w:val="000000"/>
          <w:kern w:val="0"/>
          <w:sz w:val="19"/>
          <w:szCs w:val="19"/>
          <w:rtl/>
          <w14:ligatures w14:val="none"/>
        </w:rPr>
      </w:pPr>
      <w:r w:rsidRPr="004A1FDD">
        <w:rPr>
          <w:rFonts w:ascii="Arial" w:eastAsia="Times New Roman" w:hAnsi="Arial" w:cs="Arial"/>
          <w:b/>
          <w:bCs/>
          <w:color w:val="000000"/>
          <w:kern w:val="0"/>
          <w:sz w:val="19"/>
          <w:szCs w:val="19"/>
          <w:rtl/>
          <w14:ligatures w14:val="none"/>
        </w:rPr>
        <w:t>نفس وعين:</w:t>
      </w:r>
      <w:r w:rsidRPr="004A1FDD">
        <w:rPr>
          <w:rFonts w:ascii="Arial" w:eastAsia="Times New Roman" w:hAnsi="Arial" w:cs="Arial"/>
          <w:color w:val="000000"/>
          <w:kern w:val="0"/>
          <w:sz w:val="19"/>
          <w:szCs w:val="19"/>
          <w:rtl/>
          <w14:ligatures w14:val="none"/>
        </w:rPr>
        <w:t> وتأتي بمعنى ذات، ويجب إضافة ضمير لكل منها يعود على المؤكد للربط بينهما، ويطابقه بالتذكير والتأنيث والإفراد والتثنية والجمع، ويجب أن تأتي بعد المؤكَد، وأن يكون المؤكد معرفة وليس نكرة، مثال عليها: جاء الرجل نفسه، وجاءت المدرسة عينها.</w:t>
      </w:r>
    </w:p>
    <w:p w14:paraId="24383F90" w14:textId="77777777" w:rsidR="004A1FDD" w:rsidRPr="004A1FDD" w:rsidRDefault="004A1FDD" w:rsidP="004A1FDD">
      <w:pPr>
        <w:numPr>
          <w:ilvl w:val="0"/>
          <w:numId w:val="2"/>
        </w:numPr>
        <w:spacing w:before="100" w:beforeAutospacing="1" w:after="100" w:afterAutospacing="1" w:line="240" w:lineRule="auto"/>
        <w:divId w:val="1238324092"/>
        <w:rPr>
          <w:rFonts w:ascii="Arial" w:eastAsia="Times New Roman" w:hAnsi="Arial" w:cs="Arial"/>
          <w:color w:val="000000"/>
          <w:kern w:val="0"/>
          <w:sz w:val="19"/>
          <w:szCs w:val="19"/>
          <w:rtl/>
          <w14:ligatures w14:val="none"/>
        </w:rPr>
      </w:pPr>
      <w:r w:rsidRPr="004A1FDD">
        <w:rPr>
          <w:rFonts w:ascii="Arial" w:eastAsia="Times New Roman" w:hAnsi="Arial" w:cs="Arial"/>
          <w:b/>
          <w:bCs/>
          <w:color w:val="000000"/>
          <w:kern w:val="0"/>
          <w:sz w:val="19"/>
          <w:szCs w:val="19"/>
          <w:rtl/>
          <w14:ligatures w14:val="none"/>
        </w:rPr>
        <w:t>عامة وكل وجميع:</w:t>
      </w:r>
      <w:r w:rsidRPr="004A1FDD">
        <w:rPr>
          <w:rFonts w:ascii="Arial" w:eastAsia="Times New Roman" w:hAnsi="Arial" w:cs="Arial"/>
          <w:color w:val="000000"/>
          <w:kern w:val="0"/>
          <w:sz w:val="19"/>
          <w:szCs w:val="19"/>
          <w:rtl/>
          <w14:ligatures w14:val="none"/>
        </w:rPr>
        <w:t> من أدوات التوكيد المعنوي وتستخدم للإحاطة والشمول وليس للذات، وتؤكد جميع أفراد وأجزاء اللفظ المؤكَد، ويجب أن ترتبط الأداة بضمير يعود على المؤكَد وأن تطابق المؤكد بالإفراد والتثنية والجمع والتذكير والتأنيث والحالة الإعرابية، وأن تأتي بعد المؤكد الذي يجب أن يكون معرفة وليس نكرة، مثل: رأيت الطلابَ جميعَهم.</w:t>
      </w:r>
    </w:p>
    <w:p w14:paraId="1CEB4ED5" w14:textId="77777777" w:rsidR="004A1FDD" w:rsidRPr="004A1FDD" w:rsidRDefault="004A1FDD" w:rsidP="004A1FDD">
      <w:pPr>
        <w:numPr>
          <w:ilvl w:val="0"/>
          <w:numId w:val="2"/>
        </w:numPr>
        <w:spacing w:before="100" w:beforeAutospacing="1" w:after="100" w:afterAutospacing="1" w:line="240" w:lineRule="auto"/>
        <w:divId w:val="1238324092"/>
        <w:rPr>
          <w:rFonts w:ascii="Arial" w:eastAsia="Times New Roman" w:hAnsi="Arial" w:cs="Arial"/>
          <w:color w:val="000000"/>
          <w:kern w:val="0"/>
          <w:sz w:val="19"/>
          <w:szCs w:val="19"/>
          <w:rtl/>
          <w14:ligatures w14:val="none"/>
        </w:rPr>
      </w:pPr>
      <w:r w:rsidRPr="004A1FDD">
        <w:rPr>
          <w:rFonts w:ascii="Arial" w:eastAsia="Times New Roman" w:hAnsi="Arial" w:cs="Arial"/>
          <w:b/>
          <w:bCs/>
          <w:color w:val="000000"/>
          <w:kern w:val="0"/>
          <w:sz w:val="19"/>
          <w:szCs w:val="19"/>
          <w:rtl/>
          <w14:ligatures w14:val="none"/>
        </w:rPr>
        <w:t>كلا وكلتا:</w:t>
      </w:r>
      <w:r w:rsidRPr="004A1FDD">
        <w:rPr>
          <w:rFonts w:ascii="Arial" w:eastAsia="Times New Roman" w:hAnsi="Arial" w:cs="Arial"/>
          <w:color w:val="000000"/>
          <w:kern w:val="0"/>
          <w:sz w:val="19"/>
          <w:szCs w:val="19"/>
          <w:rtl/>
          <w14:ligatures w14:val="none"/>
        </w:rPr>
        <w:t xml:space="preserve"> من أشهر أدوات التوكيد وتستخدمان للشمول أيضًا وليس للذات، حيث تستخدم كلا للمثنى المذكر وكلتا للمثنى المؤنث، ولا يعربان إعراب المثنى إلا إذا أضيفا إلى ضمير "هما"، ويعربان توكيدًا عند اتصالهما بالضمير "هما" وإذا أمكن </w:t>
      </w:r>
      <w:proofErr w:type="spellStart"/>
      <w:r w:rsidRPr="004A1FDD">
        <w:rPr>
          <w:rFonts w:ascii="Arial" w:eastAsia="Times New Roman" w:hAnsi="Arial" w:cs="Arial"/>
          <w:color w:val="000000"/>
          <w:kern w:val="0"/>
          <w:sz w:val="19"/>
          <w:szCs w:val="19"/>
          <w:rtl/>
          <w14:ligatures w14:val="none"/>
        </w:rPr>
        <w:t>حذفهمها</w:t>
      </w:r>
      <w:proofErr w:type="spellEnd"/>
      <w:r w:rsidRPr="004A1FDD">
        <w:rPr>
          <w:rFonts w:ascii="Arial" w:eastAsia="Times New Roman" w:hAnsi="Arial" w:cs="Arial"/>
          <w:color w:val="000000"/>
          <w:kern w:val="0"/>
          <w:sz w:val="19"/>
          <w:szCs w:val="19"/>
          <w:rtl/>
          <w14:ligatures w14:val="none"/>
        </w:rPr>
        <w:t xml:space="preserve"> دون التأثير على معنى الكلام، مثل: حضر الصديقان كلاهما.</w:t>
      </w:r>
    </w:p>
    <w:p w14:paraId="0A3BFADA" w14:textId="77777777" w:rsidR="004A1FDD" w:rsidRPr="004A1FDD" w:rsidRDefault="004A1FDD" w:rsidP="004A1FDD">
      <w:pPr>
        <w:numPr>
          <w:ilvl w:val="0"/>
          <w:numId w:val="2"/>
        </w:numPr>
        <w:spacing w:before="100" w:beforeAutospacing="1" w:after="100" w:afterAutospacing="1" w:line="240" w:lineRule="auto"/>
        <w:divId w:val="1238324092"/>
        <w:rPr>
          <w:rFonts w:ascii="Arial" w:eastAsia="Times New Roman" w:hAnsi="Arial" w:cs="Arial"/>
          <w:color w:val="000000"/>
          <w:kern w:val="0"/>
          <w:sz w:val="19"/>
          <w:szCs w:val="19"/>
          <w:rtl/>
          <w14:ligatures w14:val="none"/>
        </w:rPr>
      </w:pPr>
      <w:r w:rsidRPr="004A1FDD">
        <w:rPr>
          <w:rFonts w:ascii="Arial" w:eastAsia="Times New Roman" w:hAnsi="Arial" w:cs="Arial"/>
          <w:b/>
          <w:bCs/>
          <w:color w:val="000000"/>
          <w:kern w:val="0"/>
          <w:sz w:val="19"/>
          <w:szCs w:val="19"/>
          <w:rtl/>
          <w14:ligatures w14:val="none"/>
        </w:rPr>
        <w:t>أجمع</w:t>
      </w:r>
      <w:r w:rsidRPr="004A1FDD">
        <w:rPr>
          <w:rFonts w:ascii="Arial" w:eastAsia="Times New Roman" w:hAnsi="Arial" w:cs="Arial"/>
          <w:color w:val="000000"/>
          <w:kern w:val="0"/>
          <w:sz w:val="19"/>
          <w:szCs w:val="19"/>
          <w:rtl/>
          <w14:ligatures w14:val="none"/>
        </w:rPr>
        <w:t>: تستخدم كلمة أجمع لتأكيد المفرد والجمع فقط ولا يتصل بها أي ضمير، مثل: قرأت الكتاب كله أجمع، ويأتي المؤنث منها على وزن جمعاء ويستخدم للمفرد المؤنث مثل: قرأت القصة كلها جمعاء، وتأتي هذه الكلمة غالبًا بعد كلمة كل، ومنها كلمة أجمعين لجمع المذكر وجمَع لجمع المؤنث.</w:t>
      </w:r>
    </w:p>
    <w:p w14:paraId="3A133CE3" w14:textId="77777777" w:rsidR="004A1FDD" w:rsidRPr="004A1FDD" w:rsidRDefault="004A1FDD" w:rsidP="004A1FDD">
      <w:pPr>
        <w:spacing w:before="100" w:beforeAutospacing="1" w:after="100" w:afterAutospacing="1" w:line="240" w:lineRule="auto"/>
        <w:outlineLvl w:val="2"/>
        <w:divId w:val="1238324092"/>
        <w:rPr>
          <w:rFonts w:ascii="Arial" w:eastAsia="Times New Roman" w:hAnsi="Arial" w:cs="Arial"/>
          <w:b/>
          <w:bCs/>
          <w:color w:val="000000"/>
          <w:kern w:val="0"/>
          <w:sz w:val="27"/>
          <w:szCs w:val="27"/>
          <w:rtl/>
          <w14:ligatures w14:val="none"/>
        </w:rPr>
      </w:pPr>
      <w:r w:rsidRPr="004A1FDD">
        <w:rPr>
          <w:rFonts w:ascii="Arial" w:eastAsia="Times New Roman" w:hAnsi="Arial" w:cs="Arial"/>
          <w:b/>
          <w:bCs/>
          <w:color w:val="000000"/>
          <w:kern w:val="0"/>
          <w:sz w:val="27"/>
          <w:szCs w:val="27"/>
          <w:rtl/>
          <w14:ligatures w14:val="none"/>
        </w:rPr>
        <w:t>كيفية إعراب التوكيد</w:t>
      </w:r>
    </w:p>
    <w:p w14:paraId="0F139314" w14:textId="77777777" w:rsidR="004A1FDD" w:rsidRPr="004A1FDD" w:rsidRDefault="004A1FDD" w:rsidP="004A1FDD">
      <w:pPr>
        <w:spacing w:before="100" w:beforeAutospacing="1" w:after="100" w:afterAutospacing="1" w:line="240" w:lineRule="auto"/>
        <w:divId w:val="1238324092"/>
        <w:rPr>
          <w:rFonts w:ascii="Arial" w:hAnsi="Arial" w:cs="Arial"/>
          <w:color w:val="000000"/>
          <w:kern w:val="0"/>
          <w:sz w:val="19"/>
          <w:szCs w:val="19"/>
          <w:rtl/>
          <w14:ligatures w14:val="none"/>
        </w:rPr>
      </w:pPr>
      <w:r w:rsidRPr="004A1FDD">
        <w:rPr>
          <w:rFonts w:ascii="Arial" w:hAnsi="Arial" w:cs="Arial"/>
          <w:color w:val="000000"/>
          <w:kern w:val="0"/>
          <w:sz w:val="19"/>
          <w:szCs w:val="19"/>
          <w:rtl/>
          <w14:ligatures w14:val="none"/>
        </w:rPr>
        <w:t xml:space="preserve">يأخذ التوكيد عادة إعراب </w:t>
      </w:r>
      <w:proofErr w:type="spellStart"/>
      <w:r w:rsidRPr="004A1FDD">
        <w:rPr>
          <w:rFonts w:ascii="Arial" w:hAnsi="Arial" w:cs="Arial"/>
          <w:color w:val="000000"/>
          <w:kern w:val="0"/>
          <w:sz w:val="19"/>
          <w:szCs w:val="19"/>
          <w:rtl/>
          <w14:ligatures w14:val="none"/>
        </w:rPr>
        <w:t>متبوعه</w:t>
      </w:r>
      <w:proofErr w:type="spellEnd"/>
      <w:r w:rsidRPr="004A1FDD">
        <w:rPr>
          <w:rFonts w:ascii="Arial" w:hAnsi="Arial" w:cs="Arial"/>
          <w:color w:val="000000"/>
          <w:kern w:val="0"/>
          <w:sz w:val="19"/>
          <w:szCs w:val="19"/>
          <w:rtl/>
          <w14:ligatures w14:val="none"/>
        </w:rPr>
        <w:t xml:space="preserve"> وهو اللفظ الذي أكَّده وليس له إعراب معين أو ثابت، فهو يتبع المؤكَد بالحالة الإعرابية سواء بالرفع أو بالنصب أو بالجر، وفيما يأتي بعض الأمثلة:</w:t>
      </w:r>
    </w:p>
    <w:p w14:paraId="7CFE2C18" w14:textId="77777777" w:rsidR="004A1FDD" w:rsidRPr="004A1FDD" w:rsidRDefault="004A1FDD" w:rsidP="004A1FDD">
      <w:pPr>
        <w:numPr>
          <w:ilvl w:val="0"/>
          <w:numId w:val="3"/>
        </w:numPr>
        <w:spacing w:before="100" w:beforeAutospacing="1" w:after="100" w:afterAutospacing="1" w:line="240" w:lineRule="auto"/>
        <w:divId w:val="1238324092"/>
        <w:rPr>
          <w:rFonts w:ascii="Arial" w:eastAsia="Times New Roman" w:hAnsi="Arial" w:cs="Arial"/>
          <w:color w:val="000000"/>
          <w:kern w:val="0"/>
          <w:sz w:val="19"/>
          <w:szCs w:val="19"/>
          <w:rtl/>
          <w14:ligatures w14:val="none"/>
        </w:rPr>
      </w:pPr>
      <w:r w:rsidRPr="004A1FDD">
        <w:rPr>
          <w:rFonts w:ascii="Arial" w:eastAsia="Times New Roman" w:hAnsi="Arial" w:cs="Arial"/>
          <w:b/>
          <w:bCs/>
          <w:color w:val="000000"/>
          <w:kern w:val="0"/>
          <w:sz w:val="19"/>
          <w:szCs w:val="19"/>
          <w:rtl/>
          <w14:ligatures w14:val="none"/>
        </w:rPr>
        <w:t>جاء اللاعبان كلاهما</w:t>
      </w:r>
      <w:r w:rsidRPr="004A1FDD">
        <w:rPr>
          <w:rFonts w:ascii="Arial" w:eastAsia="Times New Roman" w:hAnsi="Arial" w:cs="Arial"/>
          <w:color w:val="000000"/>
          <w:kern w:val="0"/>
          <w:sz w:val="19"/>
          <w:szCs w:val="19"/>
          <w:rtl/>
          <w14:ligatures w14:val="none"/>
        </w:rPr>
        <w:t>: كلمة كلاهما توكيد معنوي مرفوع وعلامة رفعه الألف لأنَّه مثنى.</w:t>
      </w:r>
    </w:p>
    <w:p w14:paraId="3DEEA003" w14:textId="77777777" w:rsidR="004A1FDD" w:rsidRPr="004A1FDD" w:rsidRDefault="004A1FDD" w:rsidP="004A1FDD">
      <w:pPr>
        <w:numPr>
          <w:ilvl w:val="0"/>
          <w:numId w:val="3"/>
        </w:numPr>
        <w:spacing w:before="100" w:beforeAutospacing="1" w:after="100" w:afterAutospacing="1" w:line="240" w:lineRule="auto"/>
        <w:divId w:val="1238324092"/>
        <w:rPr>
          <w:rFonts w:ascii="Arial" w:eastAsia="Times New Roman" w:hAnsi="Arial" w:cs="Arial"/>
          <w:color w:val="000000"/>
          <w:kern w:val="0"/>
          <w:sz w:val="19"/>
          <w:szCs w:val="19"/>
          <w:rtl/>
          <w14:ligatures w14:val="none"/>
        </w:rPr>
      </w:pPr>
      <w:r w:rsidRPr="004A1FDD">
        <w:rPr>
          <w:rFonts w:ascii="Arial" w:eastAsia="Times New Roman" w:hAnsi="Arial" w:cs="Arial"/>
          <w:b/>
          <w:bCs/>
          <w:color w:val="000000"/>
          <w:kern w:val="0"/>
          <w:sz w:val="19"/>
          <w:szCs w:val="19"/>
          <w:rtl/>
          <w14:ligatures w14:val="none"/>
        </w:rPr>
        <w:t>رأيت الرجلَ نفسَه</w:t>
      </w:r>
      <w:r w:rsidRPr="004A1FDD">
        <w:rPr>
          <w:rFonts w:ascii="Arial" w:eastAsia="Times New Roman" w:hAnsi="Arial" w:cs="Arial"/>
          <w:color w:val="000000"/>
          <w:kern w:val="0"/>
          <w:sz w:val="19"/>
          <w:szCs w:val="19"/>
          <w:rtl/>
          <w14:ligatures w14:val="none"/>
        </w:rPr>
        <w:t>: نفسه توكيد معنوي منصوب وعلامة نصبه الفتحة الظاهرة على آخره، والهاء ضمير متصل في محل جر بالإضافة.</w:t>
      </w:r>
    </w:p>
    <w:p w14:paraId="067D6058" w14:textId="77777777" w:rsidR="004A1FDD" w:rsidRPr="004A1FDD" w:rsidRDefault="004A1FDD" w:rsidP="004A1FDD">
      <w:pPr>
        <w:numPr>
          <w:ilvl w:val="0"/>
          <w:numId w:val="3"/>
        </w:numPr>
        <w:spacing w:before="100" w:beforeAutospacing="1" w:after="100" w:afterAutospacing="1" w:line="240" w:lineRule="auto"/>
        <w:divId w:val="1238324092"/>
        <w:rPr>
          <w:rFonts w:ascii="Arial" w:eastAsia="Times New Roman" w:hAnsi="Arial" w:cs="Arial"/>
          <w:color w:val="000000"/>
          <w:kern w:val="0"/>
          <w:sz w:val="19"/>
          <w:szCs w:val="19"/>
          <w:rtl/>
          <w14:ligatures w14:val="none"/>
        </w:rPr>
      </w:pPr>
      <w:r w:rsidRPr="004A1FDD">
        <w:rPr>
          <w:rFonts w:ascii="Arial" w:eastAsia="Times New Roman" w:hAnsi="Arial" w:cs="Arial"/>
          <w:b/>
          <w:bCs/>
          <w:color w:val="000000"/>
          <w:kern w:val="0"/>
          <w:sz w:val="19"/>
          <w:szCs w:val="19"/>
          <w:rtl/>
          <w14:ligatures w14:val="none"/>
        </w:rPr>
        <w:t>مررتُ بالحديقةِ ذاتِها</w:t>
      </w:r>
      <w:r w:rsidRPr="004A1FDD">
        <w:rPr>
          <w:rFonts w:ascii="Arial" w:eastAsia="Times New Roman" w:hAnsi="Arial" w:cs="Arial"/>
          <w:color w:val="000000"/>
          <w:kern w:val="0"/>
          <w:sz w:val="19"/>
          <w:szCs w:val="19"/>
          <w:rtl/>
          <w14:ligatures w14:val="none"/>
        </w:rPr>
        <w:t>: كلمة ذاتها توكيد مجرور وعلامة جره الكسرة الظاهرة، وها ضمير متصل في محل جر بالإضافة.</w:t>
      </w:r>
    </w:p>
    <w:p w14:paraId="12E5CDDD" w14:textId="77777777" w:rsidR="004A1FDD" w:rsidRPr="004A1FDD" w:rsidRDefault="004A1FDD" w:rsidP="004A1FDD">
      <w:pPr>
        <w:spacing w:before="100" w:beforeAutospacing="1" w:after="100" w:afterAutospacing="1" w:line="240" w:lineRule="auto"/>
        <w:outlineLvl w:val="2"/>
        <w:divId w:val="1238324092"/>
        <w:rPr>
          <w:rFonts w:ascii="Arial" w:eastAsia="Times New Roman" w:hAnsi="Arial" w:cs="Arial"/>
          <w:b/>
          <w:bCs/>
          <w:color w:val="000000"/>
          <w:kern w:val="0"/>
          <w:sz w:val="27"/>
          <w:szCs w:val="27"/>
          <w:rtl/>
          <w14:ligatures w14:val="none"/>
        </w:rPr>
      </w:pPr>
      <w:r w:rsidRPr="004A1FDD">
        <w:rPr>
          <w:rFonts w:ascii="Arial" w:eastAsia="Times New Roman" w:hAnsi="Arial" w:cs="Arial"/>
          <w:b/>
          <w:bCs/>
          <w:color w:val="000000"/>
          <w:kern w:val="0"/>
          <w:sz w:val="27"/>
          <w:szCs w:val="27"/>
          <w:rtl/>
          <w14:ligatures w14:val="none"/>
        </w:rPr>
        <w:t>أمثلة على التوكيد من القرآن الكريم</w:t>
      </w:r>
    </w:p>
    <w:p w14:paraId="15174C1D" w14:textId="77777777" w:rsidR="004A1FDD" w:rsidRPr="004A1FDD" w:rsidRDefault="004A1FDD" w:rsidP="004A1FDD">
      <w:pPr>
        <w:spacing w:before="100" w:beforeAutospacing="1" w:after="100" w:afterAutospacing="1" w:line="240" w:lineRule="auto"/>
        <w:divId w:val="1238324092"/>
        <w:rPr>
          <w:rFonts w:ascii="Arial" w:hAnsi="Arial" w:cs="Arial"/>
          <w:color w:val="000000"/>
          <w:kern w:val="0"/>
          <w:sz w:val="19"/>
          <w:szCs w:val="19"/>
          <w:rtl/>
          <w14:ligatures w14:val="none"/>
        </w:rPr>
      </w:pPr>
      <w:r w:rsidRPr="004A1FDD">
        <w:rPr>
          <w:rFonts w:ascii="Arial" w:hAnsi="Arial" w:cs="Arial"/>
          <w:color w:val="000000"/>
          <w:kern w:val="0"/>
          <w:sz w:val="19"/>
          <w:szCs w:val="19"/>
          <w:rtl/>
          <w14:ligatures w14:val="none"/>
        </w:rPr>
        <w:t>وردت في القرآن الكريم كثير من الآيات التي تحتوي على التوكيد بنوعيه اللفظي والمعنوي، وفيما يأتي بعض الأمثلة على ذلك:</w:t>
      </w:r>
    </w:p>
    <w:p w14:paraId="39CFAA2F" w14:textId="77777777" w:rsidR="004A1FDD" w:rsidRPr="004A1FDD" w:rsidRDefault="004A1FDD" w:rsidP="004A1FDD">
      <w:pPr>
        <w:numPr>
          <w:ilvl w:val="0"/>
          <w:numId w:val="4"/>
        </w:numPr>
        <w:spacing w:before="100" w:beforeAutospacing="1" w:after="100" w:afterAutospacing="1" w:line="240" w:lineRule="auto"/>
        <w:divId w:val="1238324092"/>
        <w:rPr>
          <w:rFonts w:ascii="Arial" w:eastAsia="Times New Roman" w:hAnsi="Arial" w:cs="Arial"/>
          <w:color w:val="000000"/>
          <w:kern w:val="0"/>
          <w:sz w:val="19"/>
          <w:szCs w:val="19"/>
          <w:rtl/>
          <w14:ligatures w14:val="none"/>
        </w:rPr>
      </w:pPr>
      <w:r w:rsidRPr="004A1FDD">
        <w:rPr>
          <w:rFonts w:ascii="Arial" w:eastAsia="Times New Roman" w:hAnsi="Arial" w:cs="Arial"/>
          <w:b/>
          <w:bCs/>
          <w:color w:val="000000"/>
          <w:kern w:val="0"/>
          <w:sz w:val="19"/>
          <w:szCs w:val="19"/>
          <w:rtl/>
          <w14:ligatures w14:val="none"/>
        </w:rPr>
        <w:t>توكيد لفظي</w:t>
      </w:r>
      <w:r w:rsidRPr="004A1FDD">
        <w:rPr>
          <w:rFonts w:ascii="Arial" w:eastAsia="Times New Roman" w:hAnsi="Arial" w:cs="Arial"/>
          <w:color w:val="000000"/>
          <w:kern w:val="0"/>
          <w:sz w:val="19"/>
          <w:szCs w:val="19"/>
          <w:rtl/>
          <w14:ligatures w14:val="none"/>
        </w:rPr>
        <w:t>: قال تعالى في سورة الانفطار: "وَمَا أَدْرَاكَ مَا يَوْمُ الدِّينِ * ثُمَّ مَا أَدْرَاكَ مَا يَوْمُ الدِّينِ"، وقال أيضًا في سورة القيامة: "أَوْلَى لَكَ فَأَوْلَى * ثُمَّ أَوْلَى لَكَ فَأَوْلَى"، ففي كلا الآيتين كرر تعالى جملة كاملة مؤكدًا بها الجملة التي قبلها وهو من أسلوب التوكيد اللفظي.</w:t>
      </w:r>
    </w:p>
    <w:p w14:paraId="6EC0A902" w14:textId="77777777" w:rsidR="004A1FDD" w:rsidRPr="004A1FDD" w:rsidRDefault="004A1FDD" w:rsidP="004A1FDD">
      <w:pPr>
        <w:numPr>
          <w:ilvl w:val="0"/>
          <w:numId w:val="4"/>
        </w:numPr>
        <w:spacing w:before="100" w:beforeAutospacing="1" w:after="100" w:afterAutospacing="1" w:line="240" w:lineRule="auto"/>
        <w:divId w:val="1238324092"/>
        <w:rPr>
          <w:rFonts w:ascii="Arial" w:eastAsia="Times New Roman" w:hAnsi="Arial" w:cs="Arial"/>
          <w:color w:val="000000"/>
          <w:kern w:val="0"/>
          <w:sz w:val="19"/>
          <w:szCs w:val="19"/>
          <w:rtl/>
          <w14:ligatures w14:val="none"/>
        </w:rPr>
      </w:pPr>
      <w:r w:rsidRPr="004A1FDD">
        <w:rPr>
          <w:rFonts w:ascii="Arial" w:eastAsia="Times New Roman" w:hAnsi="Arial" w:cs="Arial"/>
          <w:b/>
          <w:bCs/>
          <w:color w:val="000000"/>
          <w:kern w:val="0"/>
          <w:sz w:val="19"/>
          <w:szCs w:val="19"/>
          <w:rtl/>
          <w14:ligatures w14:val="none"/>
        </w:rPr>
        <w:t>توكيد معنوي</w:t>
      </w:r>
      <w:r w:rsidRPr="004A1FDD">
        <w:rPr>
          <w:rFonts w:ascii="Arial" w:eastAsia="Times New Roman" w:hAnsi="Arial" w:cs="Arial"/>
          <w:color w:val="000000"/>
          <w:kern w:val="0"/>
          <w:sz w:val="19"/>
          <w:szCs w:val="19"/>
          <w:rtl/>
          <w14:ligatures w14:val="none"/>
        </w:rPr>
        <w:t>: من التوكيد المعنوي قوله تعالى في سورة القمر: "كَذَّبُوا بِآيَاتِنَا كُلِّهَا فَأَخَذْنَاهُمْ أَخْذَ عَزِيزٍ مُّقْتَدِرٍ"، وقوله تعالى أيضًا في سورة الأحزاب: "وَمَنِ ابْتَغَيْتَ مِمَّنْ عَزَلْتَ فَلَا جُنَاحَ عَلَيْكَ ذَلِكَ أَدْنَى أَن تَقَرَّ أَعْيُنُهُنَّ وَلَا يَحْزَنَّ وَيَرْضَيْنَ بِمَا آتَيْتَهُنَّ كُلُّهُنَّ وَاللَّهُ يَعْلَمُ مَا فِي قُلُوبِكُمْ وَكَانَ اللَّهُ عَلِيمًا حَلِيمًا"، فقد أكد في الآية الأولى بقوله "كلها" وفي الثانية بقوله "كلهن" وهذا من التوكيد المعنوي.</w:t>
      </w:r>
    </w:p>
    <w:p w14:paraId="7020AD0E" w14:textId="77777777" w:rsidR="004A1FDD" w:rsidRPr="004A1FDD" w:rsidRDefault="004A1FDD" w:rsidP="004A1FDD">
      <w:pPr>
        <w:spacing w:before="100" w:beforeAutospacing="1" w:after="100" w:afterAutospacing="1" w:line="240" w:lineRule="auto"/>
        <w:outlineLvl w:val="2"/>
        <w:divId w:val="1238324092"/>
        <w:rPr>
          <w:rFonts w:ascii="Arial" w:eastAsia="Times New Roman" w:hAnsi="Arial" w:cs="Arial"/>
          <w:b/>
          <w:bCs/>
          <w:color w:val="000000"/>
          <w:kern w:val="0"/>
          <w:sz w:val="27"/>
          <w:szCs w:val="27"/>
          <w:rtl/>
          <w14:ligatures w14:val="none"/>
        </w:rPr>
      </w:pPr>
      <w:r w:rsidRPr="004A1FDD">
        <w:rPr>
          <w:rFonts w:ascii="Arial" w:eastAsia="Times New Roman" w:hAnsi="Arial" w:cs="Arial"/>
          <w:b/>
          <w:bCs/>
          <w:color w:val="000000"/>
          <w:kern w:val="0"/>
          <w:sz w:val="27"/>
          <w:szCs w:val="27"/>
          <w:rtl/>
          <w14:ligatures w14:val="none"/>
        </w:rPr>
        <w:t>أمثلة على التوكيد من الشعر العربي</w:t>
      </w:r>
    </w:p>
    <w:p w14:paraId="309BF18A" w14:textId="77777777" w:rsidR="004A1FDD" w:rsidRPr="004A1FDD" w:rsidRDefault="004A1FDD" w:rsidP="004A1FDD">
      <w:pPr>
        <w:spacing w:before="100" w:beforeAutospacing="1" w:after="100" w:afterAutospacing="1" w:line="240" w:lineRule="auto"/>
        <w:divId w:val="1238324092"/>
        <w:rPr>
          <w:rFonts w:ascii="Arial" w:hAnsi="Arial" w:cs="Arial"/>
          <w:color w:val="000000"/>
          <w:kern w:val="0"/>
          <w:sz w:val="19"/>
          <w:szCs w:val="19"/>
          <w:rtl/>
          <w14:ligatures w14:val="none"/>
        </w:rPr>
      </w:pPr>
      <w:r w:rsidRPr="004A1FDD">
        <w:rPr>
          <w:rFonts w:ascii="Arial" w:hAnsi="Arial" w:cs="Arial"/>
          <w:color w:val="000000"/>
          <w:kern w:val="0"/>
          <w:sz w:val="19"/>
          <w:szCs w:val="19"/>
          <w:rtl/>
          <w14:ligatures w14:val="none"/>
        </w:rPr>
        <w:t>هنالك الكثير من الأمثلة على التوكيد اللفظي والمعنوي في الشعر العربي قديمًا وحديثًا، وفيما يأتي بعض الأمثلة على ذلك:</w:t>
      </w:r>
    </w:p>
    <w:p w14:paraId="698E13EC" w14:textId="77777777" w:rsidR="004A1FDD" w:rsidRPr="004A1FDD" w:rsidRDefault="004A1FDD" w:rsidP="004A1FDD">
      <w:pPr>
        <w:numPr>
          <w:ilvl w:val="0"/>
          <w:numId w:val="5"/>
        </w:numPr>
        <w:spacing w:before="100" w:beforeAutospacing="1" w:after="100" w:afterAutospacing="1" w:line="240" w:lineRule="auto"/>
        <w:divId w:val="1238324092"/>
        <w:rPr>
          <w:rFonts w:ascii="Arial" w:eastAsia="Times New Roman" w:hAnsi="Arial" w:cs="Arial"/>
          <w:color w:val="000000"/>
          <w:kern w:val="0"/>
          <w:sz w:val="19"/>
          <w:szCs w:val="19"/>
          <w:rtl/>
          <w14:ligatures w14:val="none"/>
        </w:rPr>
      </w:pPr>
      <w:r w:rsidRPr="004A1FDD">
        <w:rPr>
          <w:rFonts w:ascii="Arial" w:eastAsia="Times New Roman" w:hAnsi="Arial" w:cs="Arial"/>
          <w:b/>
          <w:bCs/>
          <w:color w:val="000000"/>
          <w:kern w:val="0"/>
          <w:sz w:val="19"/>
          <w:szCs w:val="19"/>
          <w:rtl/>
          <w14:ligatures w14:val="none"/>
        </w:rPr>
        <w:t>توكيد لفظي</w:t>
      </w:r>
      <w:r w:rsidRPr="004A1FDD">
        <w:rPr>
          <w:rFonts w:ascii="Arial" w:eastAsia="Times New Roman" w:hAnsi="Arial" w:cs="Arial"/>
          <w:color w:val="000000"/>
          <w:kern w:val="0"/>
          <w:sz w:val="19"/>
          <w:szCs w:val="19"/>
          <w:rtl/>
          <w14:ligatures w14:val="none"/>
        </w:rPr>
        <w:t xml:space="preserve">: ورد ذلك في قول الشاعر مسكين الدرامي: أخاك </w:t>
      </w:r>
      <w:proofErr w:type="spellStart"/>
      <w:r w:rsidRPr="004A1FDD">
        <w:rPr>
          <w:rFonts w:ascii="Arial" w:eastAsia="Times New Roman" w:hAnsi="Arial" w:cs="Arial"/>
          <w:color w:val="000000"/>
          <w:kern w:val="0"/>
          <w:sz w:val="19"/>
          <w:szCs w:val="19"/>
          <w:rtl/>
          <w14:ligatures w14:val="none"/>
        </w:rPr>
        <w:t>أخاك</w:t>
      </w:r>
      <w:proofErr w:type="spellEnd"/>
      <w:r w:rsidRPr="004A1FDD">
        <w:rPr>
          <w:rFonts w:ascii="Arial" w:eastAsia="Times New Roman" w:hAnsi="Arial" w:cs="Arial"/>
          <w:color w:val="000000"/>
          <w:kern w:val="0"/>
          <w:sz w:val="19"/>
          <w:szCs w:val="19"/>
          <w:rtl/>
          <w14:ligatures w14:val="none"/>
        </w:rPr>
        <w:t xml:space="preserve"> إنَّ من لا أخا له * كساعٍ إلى الهيجا بغير سلاح، فقد كرر الشاعر كلمة "أخاك" كنوع من التوكيد اللفظي في الشعر، وقول الشاعر قطري بن الفجاءة: فَصَبرًا في مَجالِ المَوتِ صَبرًا * فَما نَيلُ الخُلودِ بِمُستَطاعِ، وقد كرر كلمة "صبرًا" وهذا من التوكيد اللفظي أيضًا.</w:t>
      </w:r>
    </w:p>
    <w:p w14:paraId="0A9F27F1" w14:textId="77777777" w:rsidR="004A1FDD" w:rsidRPr="004A1FDD" w:rsidRDefault="004A1FDD" w:rsidP="004A1FDD">
      <w:pPr>
        <w:numPr>
          <w:ilvl w:val="0"/>
          <w:numId w:val="5"/>
        </w:numPr>
        <w:spacing w:before="100" w:beforeAutospacing="1" w:after="100" w:afterAutospacing="1" w:line="240" w:lineRule="auto"/>
        <w:divId w:val="1238324092"/>
        <w:rPr>
          <w:rFonts w:ascii="Arial" w:eastAsia="Times New Roman" w:hAnsi="Arial" w:cs="Arial"/>
          <w:color w:val="000000"/>
          <w:kern w:val="0"/>
          <w:sz w:val="19"/>
          <w:szCs w:val="19"/>
          <w:rtl/>
          <w14:ligatures w14:val="none"/>
        </w:rPr>
      </w:pPr>
      <w:r w:rsidRPr="004A1FDD">
        <w:rPr>
          <w:rFonts w:ascii="Arial" w:eastAsia="Times New Roman" w:hAnsi="Arial" w:cs="Arial"/>
          <w:b/>
          <w:bCs/>
          <w:color w:val="000000"/>
          <w:kern w:val="0"/>
          <w:sz w:val="19"/>
          <w:szCs w:val="19"/>
          <w:rtl/>
          <w14:ligatures w14:val="none"/>
        </w:rPr>
        <w:t>توكيد معنوي</w:t>
      </w:r>
      <w:r w:rsidRPr="004A1FDD">
        <w:rPr>
          <w:rFonts w:ascii="Arial" w:eastAsia="Times New Roman" w:hAnsi="Arial" w:cs="Arial"/>
          <w:color w:val="000000"/>
          <w:kern w:val="0"/>
          <w:sz w:val="19"/>
          <w:szCs w:val="19"/>
          <w:rtl/>
          <w14:ligatures w14:val="none"/>
        </w:rPr>
        <w:t>: ورد التوكيد المعنوي في قول الشاعر حسان بن ثابت حيث قال: لساني وسيفي صارمان كلاهما * ويبلغ ما لا يبلغ السيف مزودي، فقد أكد بكلمة "كلاهما" على لسانه وسيفه وهذا من التوكيد المعنوي، وفي قول الشاعر علي بن الجهم أيضًا: وَمَن ذا الَّذي تُرضى سَجاياهُ كُلُّها * كَفى المَرءَ نُبلاً أَن تُعَدَّ مَعايِبُهْ، فقد أكد كلمة سجاياه بكلمة "كلها"، وهذا من التوكيد المعنوي.</w:t>
      </w:r>
    </w:p>
    <w:p w14:paraId="16CC0EE9" w14:textId="77777777" w:rsidR="004A1FDD" w:rsidRPr="004A1FDD" w:rsidRDefault="004A1FDD" w:rsidP="004A1FDD">
      <w:pPr>
        <w:spacing w:before="100" w:beforeAutospacing="1" w:after="100" w:afterAutospacing="1" w:line="240" w:lineRule="auto"/>
        <w:outlineLvl w:val="2"/>
        <w:divId w:val="1238324092"/>
        <w:rPr>
          <w:rFonts w:ascii="Arial" w:eastAsia="Times New Roman" w:hAnsi="Arial" w:cs="Arial"/>
          <w:b/>
          <w:bCs/>
          <w:color w:val="000000"/>
          <w:kern w:val="0"/>
          <w:sz w:val="27"/>
          <w:szCs w:val="27"/>
          <w:rtl/>
          <w14:ligatures w14:val="none"/>
        </w:rPr>
      </w:pPr>
      <w:r w:rsidRPr="004A1FDD">
        <w:rPr>
          <w:rFonts w:ascii="Arial" w:eastAsia="Times New Roman" w:hAnsi="Arial" w:cs="Arial"/>
          <w:b/>
          <w:bCs/>
          <w:color w:val="000000"/>
          <w:kern w:val="0"/>
          <w:sz w:val="27"/>
          <w:szCs w:val="27"/>
          <w:rtl/>
          <w14:ligatures w14:val="none"/>
        </w:rPr>
        <w:t>فوائد أسلوب التوكيد وأهميته في اللغة العربية</w:t>
      </w:r>
    </w:p>
    <w:p w14:paraId="2D64C9A0" w14:textId="77777777" w:rsidR="004A1FDD" w:rsidRPr="004A1FDD" w:rsidRDefault="004A1FDD" w:rsidP="004A1FDD">
      <w:pPr>
        <w:spacing w:before="100" w:beforeAutospacing="1" w:after="100" w:afterAutospacing="1" w:line="240" w:lineRule="auto"/>
        <w:divId w:val="1238324092"/>
        <w:rPr>
          <w:rFonts w:ascii="Arial" w:hAnsi="Arial" w:cs="Arial"/>
          <w:color w:val="000000"/>
          <w:kern w:val="0"/>
          <w:sz w:val="19"/>
          <w:szCs w:val="19"/>
          <w:rtl/>
          <w14:ligatures w14:val="none"/>
        </w:rPr>
      </w:pPr>
      <w:r w:rsidRPr="004A1FDD">
        <w:rPr>
          <w:rFonts w:ascii="Arial" w:hAnsi="Arial" w:cs="Arial"/>
          <w:color w:val="000000"/>
          <w:kern w:val="0"/>
          <w:sz w:val="19"/>
          <w:szCs w:val="19"/>
          <w:rtl/>
          <w14:ligatures w14:val="none"/>
        </w:rPr>
        <w:t>تكمن أهمية التوكيد في اللغة العربية في الفوائد التي يحققها للمستخدم، وفيما يأتي سوف يتم إدراج بعض النقاط التي توضح فوائد التوكيد وأهميته في اللغة العربية:</w:t>
      </w:r>
    </w:p>
    <w:p w14:paraId="0E97D5D2" w14:textId="77777777" w:rsidR="004A1FDD" w:rsidRPr="004A1FDD" w:rsidRDefault="004A1FDD" w:rsidP="004A1FDD">
      <w:pPr>
        <w:numPr>
          <w:ilvl w:val="0"/>
          <w:numId w:val="6"/>
        </w:numPr>
        <w:spacing w:before="100" w:beforeAutospacing="1" w:after="100" w:afterAutospacing="1" w:line="240" w:lineRule="auto"/>
        <w:divId w:val="1238324092"/>
        <w:rPr>
          <w:rFonts w:ascii="Arial" w:eastAsia="Times New Roman" w:hAnsi="Arial" w:cs="Arial"/>
          <w:color w:val="000000"/>
          <w:kern w:val="0"/>
          <w:sz w:val="19"/>
          <w:szCs w:val="19"/>
          <w:rtl/>
          <w14:ligatures w14:val="none"/>
        </w:rPr>
      </w:pPr>
      <w:r w:rsidRPr="004A1FDD">
        <w:rPr>
          <w:rFonts w:ascii="Arial" w:eastAsia="Times New Roman" w:hAnsi="Arial" w:cs="Arial"/>
          <w:color w:val="000000"/>
          <w:kern w:val="0"/>
          <w:sz w:val="19"/>
          <w:szCs w:val="19"/>
          <w:rtl/>
          <w14:ligatures w14:val="none"/>
        </w:rPr>
        <w:t>التأكيد على الكلام بكلام آخر من جنسه أو مختلف عنه، ولكنه يفيد تأكيده بشكل مطلق.</w:t>
      </w:r>
    </w:p>
    <w:p w14:paraId="71F292D5" w14:textId="77777777" w:rsidR="004A1FDD" w:rsidRPr="004A1FDD" w:rsidRDefault="004A1FDD" w:rsidP="004A1FDD">
      <w:pPr>
        <w:numPr>
          <w:ilvl w:val="0"/>
          <w:numId w:val="6"/>
        </w:numPr>
        <w:spacing w:before="100" w:beforeAutospacing="1" w:after="100" w:afterAutospacing="1" w:line="240" w:lineRule="auto"/>
        <w:divId w:val="1238324092"/>
        <w:rPr>
          <w:rFonts w:ascii="Arial" w:eastAsia="Times New Roman" w:hAnsi="Arial" w:cs="Arial"/>
          <w:color w:val="000000"/>
          <w:kern w:val="0"/>
          <w:sz w:val="19"/>
          <w:szCs w:val="19"/>
          <w:rtl/>
          <w14:ligatures w14:val="none"/>
        </w:rPr>
      </w:pPr>
      <w:r w:rsidRPr="004A1FDD">
        <w:rPr>
          <w:rFonts w:ascii="Arial" w:eastAsia="Times New Roman" w:hAnsi="Arial" w:cs="Arial"/>
          <w:color w:val="000000"/>
          <w:kern w:val="0"/>
          <w:sz w:val="19"/>
          <w:szCs w:val="19"/>
          <w:rtl/>
          <w14:ligatures w14:val="none"/>
        </w:rPr>
        <w:t>يعمل التوكيد على تقوية وإغناء النصوص الإنشائية وإعطاء الكلام أولوية وأهمية خلال الحديث.</w:t>
      </w:r>
    </w:p>
    <w:p w14:paraId="01F7E267" w14:textId="77777777" w:rsidR="004A1FDD" w:rsidRPr="004A1FDD" w:rsidRDefault="004A1FDD" w:rsidP="004A1FDD">
      <w:pPr>
        <w:numPr>
          <w:ilvl w:val="0"/>
          <w:numId w:val="6"/>
        </w:numPr>
        <w:spacing w:before="100" w:beforeAutospacing="1" w:after="100" w:afterAutospacing="1" w:line="240" w:lineRule="auto"/>
        <w:divId w:val="1238324092"/>
        <w:rPr>
          <w:rFonts w:ascii="Arial" w:eastAsia="Times New Roman" w:hAnsi="Arial" w:cs="Arial"/>
          <w:color w:val="000000"/>
          <w:kern w:val="0"/>
          <w:sz w:val="19"/>
          <w:szCs w:val="19"/>
          <w:rtl/>
          <w14:ligatures w14:val="none"/>
        </w:rPr>
      </w:pPr>
      <w:r w:rsidRPr="004A1FDD">
        <w:rPr>
          <w:rFonts w:ascii="Arial" w:eastAsia="Times New Roman" w:hAnsi="Arial" w:cs="Arial"/>
          <w:color w:val="000000"/>
          <w:kern w:val="0"/>
          <w:sz w:val="19"/>
          <w:szCs w:val="19"/>
          <w:rtl/>
          <w14:ligatures w14:val="none"/>
        </w:rPr>
        <w:t>يُحدث أسلوب التوكيد وقعًا كبيرًا ومؤثرًا في نفس السامع أو المتلقي، ويكون تصديقه للكلام أكبر.</w:t>
      </w:r>
    </w:p>
    <w:p w14:paraId="1DB547FC" w14:textId="77777777" w:rsidR="004A1FDD" w:rsidRPr="004A1FDD" w:rsidRDefault="004A1FDD" w:rsidP="004A1FDD">
      <w:pPr>
        <w:numPr>
          <w:ilvl w:val="0"/>
          <w:numId w:val="6"/>
        </w:numPr>
        <w:spacing w:before="100" w:beforeAutospacing="1" w:after="100" w:afterAutospacing="1" w:line="240" w:lineRule="auto"/>
        <w:divId w:val="1238324092"/>
        <w:rPr>
          <w:rFonts w:ascii="Arial" w:eastAsia="Times New Roman" w:hAnsi="Arial" w:cs="Arial"/>
          <w:color w:val="000000"/>
          <w:kern w:val="0"/>
          <w:sz w:val="19"/>
          <w:szCs w:val="19"/>
          <w:rtl/>
          <w14:ligatures w14:val="none"/>
        </w:rPr>
      </w:pPr>
      <w:r w:rsidRPr="004A1FDD">
        <w:rPr>
          <w:rFonts w:ascii="Arial" w:eastAsia="Times New Roman" w:hAnsi="Arial" w:cs="Arial"/>
          <w:color w:val="000000"/>
          <w:kern w:val="0"/>
          <w:sz w:val="19"/>
          <w:szCs w:val="19"/>
          <w:rtl/>
          <w14:ligatures w14:val="none"/>
        </w:rPr>
        <w:t>يبين التوكيد أهمية الشخص المتحدث وأهمية حديثه من خلال استخدام التوكيد المناسب في المكان المناسب.</w:t>
      </w:r>
    </w:p>
    <w:p w14:paraId="4E975BBA" w14:textId="77777777" w:rsidR="004A1FDD" w:rsidRPr="004A1FDD" w:rsidRDefault="004A1FDD" w:rsidP="004A1FDD">
      <w:pPr>
        <w:spacing w:before="100" w:beforeAutospacing="1" w:after="100" w:afterAutospacing="1" w:line="240" w:lineRule="auto"/>
        <w:outlineLvl w:val="1"/>
        <w:divId w:val="1238324092"/>
        <w:rPr>
          <w:rFonts w:ascii="Arial" w:eastAsia="Times New Roman" w:hAnsi="Arial" w:cs="Arial"/>
          <w:b/>
          <w:bCs/>
          <w:color w:val="000000"/>
          <w:kern w:val="0"/>
          <w:sz w:val="36"/>
          <w:szCs w:val="36"/>
          <w:rtl/>
          <w14:ligatures w14:val="none"/>
        </w:rPr>
      </w:pPr>
      <w:r w:rsidRPr="004A1FDD">
        <w:rPr>
          <w:rFonts w:ascii="Arial" w:eastAsia="Times New Roman" w:hAnsi="Arial" w:cs="Arial"/>
          <w:b/>
          <w:bCs/>
          <w:color w:val="000000"/>
          <w:kern w:val="0"/>
          <w:sz w:val="36"/>
          <w:szCs w:val="36"/>
          <w:rtl/>
          <w14:ligatures w14:val="none"/>
        </w:rPr>
        <w:t>خاتمة بحث عن التوكيد</w:t>
      </w:r>
    </w:p>
    <w:p w14:paraId="1FA6BC7F" w14:textId="77777777" w:rsidR="004A1FDD" w:rsidRPr="004A1FDD" w:rsidRDefault="004A1FDD" w:rsidP="004A1FDD">
      <w:pPr>
        <w:spacing w:before="100" w:beforeAutospacing="1" w:after="100" w:afterAutospacing="1" w:line="240" w:lineRule="auto"/>
        <w:divId w:val="1238324092"/>
        <w:rPr>
          <w:rFonts w:ascii="Arial" w:hAnsi="Arial" w:cs="Arial"/>
          <w:color w:val="000000"/>
          <w:kern w:val="0"/>
          <w:sz w:val="19"/>
          <w:szCs w:val="19"/>
          <w:rtl/>
          <w14:ligatures w14:val="none"/>
        </w:rPr>
      </w:pPr>
      <w:r w:rsidRPr="004A1FDD">
        <w:rPr>
          <w:rFonts w:ascii="Arial" w:hAnsi="Arial" w:cs="Arial"/>
          <w:color w:val="000000"/>
          <w:kern w:val="0"/>
          <w:sz w:val="19"/>
          <w:szCs w:val="19"/>
          <w:rtl/>
          <w14:ligatures w14:val="none"/>
        </w:rPr>
        <w:t>إنَّ التوكيد اللفظي من أساليب اللغة العربية البديعة والتي لا غنى عنها، فما أكثر حاجة الإنسان في حديثه إلى التوكيد بغض النظر عن الغرض من ذلك التوكيد أو التأكيد، وقد ورد التوكيد في كتاب الله تعالى في كثير من المواضع بنوعيه اللفظي والمعنوي كما ورد في الشعر العربي القديم والشعر العربي الحديث، ومن الجميل أن يستعمل الإنسان هذا الأسلوب وغيره من الأساليب اللغوية في حديثه وكتاباته بعد أن يحيط بكل ما يتعلق به من معلومات، حتى يكون استخدامه له على علم، وحتى تكون النصوص التي يكتبها جميلة وبديعة وعلى قدر كبير من الجمال والإتقان.</w:t>
      </w:r>
    </w:p>
    <w:p w14:paraId="5A9A2A61" w14:textId="77777777" w:rsidR="004A1FDD" w:rsidRDefault="004A1FDD"/>
    <w:sectPr w:rsidR="004A1FDD" w:rsidSect="0051295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B4D4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A457A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EF2A3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7F305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A5219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7C321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5360000">
    <w:abstractNumId w:val="0"/>
  </w:num>
  <w:num w:numId="2" w16cid:durableId="98912597">
    <w:abstractNumId w:val="2"/>
  </w:num>
  <w:num w:numId="3" w16cid:durableId="129058939">
    <w:abstractNumId w:val="5"/>
  </w:num>
  <w:num w:numId="4" w16cid:durableId="1800680012">
    <w:abstractNumId w:val="3"/>
  </w:num>
  <w:num w:numId="5" w16cid:durableId="936592997">
    <w:abstractNumId w:val="4"/>
  </w:num>
  <w:num w:numId="6" w16cid:durableId="17010540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FDD"/>
    <w:rsid w:val="004A1FDD"/>
    <w:rsid w:val="005129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354DABC"/>
  <w15:chartTrackingRefBased/>
  <w15:docId w15:val="{62966C16-4973-314A-BC62-B622AE16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semiHidden/>
    <w:unhideWhenUsed/>
    <w:qFormat/>
    <w:rsid w:val="004A1F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4A1F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4A1FDD"/>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semiHidden/>
    <w:rsid w:val="004A1FD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858146">
      <w:marLeft w:val="0"/>
      <w:marRight w:val="0"/>
      <w:marTop w:val="0"/>
      <w:marBottom w:val="0"/>
      <w:divBdr>
        <w:top w:val="none" w:sz="0" w:space="0" w:color="auto"/>
        <w:left w:val="none" w:sz="0" w:space="0" w:color="auto"/>
        <w:bottom w:val="none" w:sz="0" w:space="0" w:color="auto"/>
        <w:right w:val="none" w:sz="0" w:space="0" w:color="auto"/>
      </w:divBdr>
      <w:divsChild>
        <w:div w:id="1661274622">
          <w:marLeft w:val="0"/>
          <w:marRight w:val="0"/>
          <w:marTop w:val="240"/>
          <w:marBottom w:val="240"/>
          <w:divBdr>
            <w:top w:val="none" w:sz="0" w:space="0" w:color="auto"/>
            <w:left w:val="none" w:sz="0" w:space="0" w:color="auto"/>
            <w:bottom w:val="none" w:sz="0" w:space="0" w:color="auto"/>
            <w:right w:val="none" w:sz="0" w:space="0" w:color="auto"/>
          </w:divBdr>
          <w:divsChild>
            <w:div w:id="1382441136">
              <w:marLeft w:val="0"/>
              <w:marRight w:val="0"/>
              <w:marTop w:val="0"/>
              <w:marBottom w:val="0"/>
              <w:divBdr>
                <w:top w:val="none" w:sz="0" w:space="0" w:color="auto"/>
                <w:left w:val="none" w:sz="0" w:space="0" w:color="auto"/>
                <w:bottom w:val="none" w:sz="0" w:space="0" w:color="auto"/>
                <w:right w:val="none" w:sz="0" w:space="0" w:color="auto"/>
              </w:divBdr>
              <w:divsChild>
                <w:div w:id="123832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1121</Words>
  <Characters>6396</Characters>
  <Application>Microsoft Office Word</Application>
  <DocSecurity>0</DocSecurity>
  <Lines>53</Lines>
  <Paragraphs>15</Paragraphs>
  <ScaleCrop>false</ScaleCrop>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2023-12-25T10:08:00Z</dcterms:created>
  <dcterms:modified xsi:type="dcterms:W3CDTF">2023-12-25T10:08:00Z</dcterms:modified>
</cp:coreProperties>
</file>