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12B" w:rsidRPr="00FF712B" w:rsidRDefault="00FF712B" w:rsidP="00FF712B">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F712B">
        <w:rPr>
          <w:rFonts w:ascii="Times New Roman" w:eastAsia="Times New Roman" w:hAnsi="Times New Roman" w:cs="Times New Roman"/>
          <w:b/>
          <w:bCs/>
          <w:sz w:val="36"/>
          <w:szCs w:val="36"/>
          <w:rtl/>
        </w:rPr>
        <w:t>بحث عن الجهاد</w:t>
      </w:r>
    </w:p>
    <w:p w:rsidR="00FF712B" w:rsidRDefault="00FF712B" w:rsidP="00FF712B">
      <w:pPr>
        <w:spacing w:before="100" w:beforeAutospacing="1" w:after="100" w:afterAutospacing="1" w:line="240" w:lineRule="auto"/>
        <w:jc w:val="both"/>
        <w:outlineLvl w:val="1"/>
        <w:rPr>
          <w:rFonts w:ascii="Times New Roman" w:eastAsia="Times New Roman" w:hAnsi="Times New Roman" w:cs="Times New Roman"/>
          <w:b/>
          <w:bCs/>
          <w:sz w:val="36"/>
          <w:szCs w:val="36"/>
          <w:rtl/>
        </w:rPr>
      </w:pPr>
      <w:bookmarkStart w:id="0" w:name="_GoBack"/>
      <w:bookmarkEnd w:id="0"/>
    </w:p>
    <w:p w:rsidR="00FF712B" w:rsidRPr="00FF712B" w:rsidRDefault="00FF712B" w:rsidP="00FF712B">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F712B">
        <w:rPr>
          <w:rFonts w:ascii="Times New Roman" w:eastAsia="Times New Roman" w:hAnsi="Times New Roman" w:cs="Times New Roman"/>
          <w:b/>
          <w:bCs/>
          <w:sz w:val="36"/>
          <w:szCs w:val="36"/>
          <w:rtl/>
        </w:rPr>
        <w:t>مقدمة بحث عن الجهاد</w:t>
      </w:r>
    </w:p>
    <w:p w:rsidR="00FF712B" w:rsidRPr="00FF712B" w:rsidRDefault="00FF712B" w:rsidP="00FF712B">
      <w:pPr>
        <w:spacing w:before="100" w:beforeAutospacing="1" w:after="100" w:afterAutospacing="1" w:line="240" w:lineRule="auto"/>
        <w:jc w:val="both"/>
        <w:rPr>
          <w:rFonts w:ascii="Times New Roman" w:eastAsia="Times New Roman" w:hAnsi="Times New Roman" w:cs="Times New Roman"/>
          <w:sz w:val="24"/>
          <w:szCs w:val="24"/>
        </w:rPr>
      </w:pPr>
      <w:r w:rsidRPr="00FF712B">
        <w:rPr>
          <w:rFonts w:ascii="Times New Roman" w:eastAsia="Times New Roman" w:hAnsi="Times New Roman" w:cs="Times New Roman"/>
          <w:sz w:val="24"/>
          <w:szCs w:val="24"/>
          <w:rtl/>
        </w:rPr>
        <w:t>لطالما كان الجهاد موضوعًا من أهم المواضيع الإسلامية، فهو ذروة سنام الإسلام، أي أنّه من أهم وأعظم الأشياء في الشريعة الإسلامية، لأنّ الجهاد هو أساس نشر الشرع الإسلامي بين الناس وهو أساس الدفاع عن الدولة الإسلامية وعن الشريعة الإسلامية من هجمات المشركين الكارهين لهذا الدين العظيم، ولذلك فإننا سوف نقوم من خلال هذا البحث المفصل بالحديث عن مفهوم الجهاد في الإسلام ثم سوف نمر على الجهاد في القرآن الكريم وفي السنة النبوية الشريفة وسوف نلقي الضوء على بعض أقوال أهل العلم والفقه في الجهاد وعلى أقسام الجهاد في الإسلام، راجين من الله تعالى التوفيق في تقديم معلومات مفيدة ونافعة وقيمة من خلال هذا البحث</w:t>
      </w:r>
      <w:r w:rsidRPr="00FF712B">
        <w:rPr>
          <w:rFonts w:ascii="Times New Roman" w:eastAsia="Times New Roman" w:hAnsi="Times New Roman" w:cs="Times New Roman"/>
          <w:sz w:val="24"/>
          <w:szCs w:val="24"/>
        </w:rPr>
        <w:t>.</w:t>
      </w:r>
    </w:p>
    <w:p w:rsidR="00FF712B" w:rsidRPr="00FF712B" w:rsidRDefault="00FF712B" w:rsidP="00FF712B">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F712B">
        <w:rPr>
          <w:rFonts w:ascii="Times New Roman" w:eastAsia="Times New Roman" w:hAnsi="Times New Roman" w:cs="Times New Roman"/>
          <w:b/>
          <w:bCs/>
          <w:sz w:val="36"/>
          <w:szCs w:val="36"/>
          <w:rtl/>
        </w:rPr>
        <w:t>بحث عن الجهاد</w:t>
      </w:r>
    </w:p>
    <w:p w:rsidR="00FF712B" w:rsidRPr="00FF712B" w:rsidRDefault="00FF712B" w:rsidP="00FF712B">
      <w:pPr>
        <w:spacing w:before="100" w:beforeAutospacing="1" w:after="100" w:afterAutospacing="1" w:line="240" w:lineRule="auto"/>
        <w:jc w:val="both"/>
        <w:rPr>
          <w:rFonts w:ascii="Times New Roman" w:eastAsia="Times New Roman" w:hAnsi="Times New Roman" w:cs="Times New Roman"/>
          <w:sz w:val="24"/>
          <w:szCs w:val="24"/>
        </w:rPr>
      </w:pPr>
      <w:r w:rsidRPr="00FF712B">
        <w:rPr>
          <w:rFonts w:ascii="Times New Roman" w:eastAsia="Times New Roman" w:hAnsi="Times New Roman" w:cs="Times New Roman"/>
          <w:sz w:val="24"/>
          <w:szCs w:val="24"/>
          <w:rtl/>
        </w:rPr>
        <w:t>من خلال هذا البحث المهم عن الجهاد سوف نمر على تعريفه والآيات القرآنية التي ذُكر فيها الجهاد والأحاديث النبوية أيضًا، وسنلقي الضوء على أقسام الجهاد في الشرع الإسلامي</w:t>
      </w:r>
      <w:r w:rsidRPr="00FF712B">
        <w:rPr>
          <w:rFonts w:ascii="Times New Roman" w:eastAsia="Times New Roman" w:hAnsi="Times New Roman" w:cs="Times New Roman"/>
          <w:sz w:val="24"/>
          <w:szCs w:val="24"/>
        </w:rPr>
        <w:t>:</w:t>
      </w:r>
    </w:p>
    <w:p w:rsidR="00FF712B" w:rsidRPr="00FF712B" w:rsidRDefault="00FF712B" w:rsidP="00FF712B">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FF712B">
        <w:rPr>
          <w:rFonts w:ascii="Times New Roman" w:eastAsia="Times New Roman" w:hAnsi="Times New Roman" w:cs="Times New Roman"/>
          <w:b/>
          <w:bCs/>
          <w:sz w:val="27"/>
          <w:szCs w:val="27"/>
          <w:rtl/>
        </w:rPr>
        <w:t>مفهوم الجهاد في الإسلام</w:t>
      </w:r>
    </w:p>
    <w:p w:rsidR="00FF712B" w:rsidRPr="00FF712B" w:rsidRDefault="00FF712B" w:rsidP="00FF712B">
      <w:pPr>
        <w:spacing w:before="100" w:beforeAutospacing="1" w:after="100" w:afterAutospacing="1" w:line="240" w:lineRule="auto"/>
        <w:jc w:val="both"/>
        <w:rPr>
          <w:rFonts w:ascii="Times New Roman" w:eastAsia="Times New Roman" w:hAnsi="Times New Roman" w:cs="Times New Roman"/>
          <w:sz w:val="24"/>
          <w:szCs w:val="24"/>
        </w:rPr>
      </w:pPr>
      <w:r w:rsidRPr="00FF712B">
        <w:rPr>
          <w:rFonts w:ascii="Times New Roman" w:eastAsia="Times New Roman" w:hAnsi="Times New Roman" w:cs="Times New Roman"/>
          <w:sz w:val="24"/>
          <w:szCs w:val="24"/>
          <w:rtl/>
        </w:rPr>
        <w:t>يُعرف الجهاد في الشريعة الإسلامية بأنه مصطلح إسلامي يشير إلى الأفعال والأقوال التي يقوم بها المسلم في سبيلا نشر الإسلام ورسالة الإسلام في العالم، ويشير أيضًا إلى الأفعال والأقوال التي يقوم بها المسلم من أجل صدر العدو الذي يستهدف المسلمين من أجل تحرير أرض من أراضي المسلمين المحتلة أو مساعدة مسلم من المسلمين في كل أنحاء العالم، وجدير بالقول إنّ هذا المصطلح ورد للمرة الأولى في معركة بدر الكبرى في القرآن الكريم، ثم عُمّمَ هذا المصطلح حتّى شمل الأقوال والأفعال التي تصبّ في مصلحة الإسلام من أجل صد عدو عن بلاد المسلمين</w:t>
      </w:r>
      <w:r w:rsidRPr="00FF712B">
        <w:rPr>
          <w:rFonts w:ascii="Times New Roman" w:eastAsia="Times New Roman" w:hAnsi="Times New Roman" w:cs="Times New Roman"/>
          <w:sz w:val="24"/>
          <w:szCs w:val="24"/>
        </w:rPr>
        <w:t>.</w:t>
      </w:r>
    </w:p>
    <w:p w:rsidR="00FF712B" w:rsidRPr="00FF712B" w:rsidRDefault="00FF712B" w:rsidP="00FF712B">
      <w:pPr>
        <w:spacing w:before="100" w:beforeAutospacing="1" w:after="100" w:afterAutospacing="1" w:line="240" w:lineRule="auto"/>
        <w:jc w:val="both"/>
        <w:rPr>
          <w:rFonts w:ascii="Times New Roman" w:eastAsia="Times New Roman" w:hAnsi="Times New Roman" w:cs="Times New Roman"/>
          <w:sz w:val="24"/>
          <w:szCs w:val="24"/>
        </w:rPr>
      </w:pPr>
      <w:r w:rsidRPr="00FF712B">
        <w:rPr>
          <w:rFonts w:ascii="Times New Roman" w:eastAsia="Times New Roman" w:hAnsi="Times New Roman" w:cs="Times New Roman"/>
          <w:sz w:val="24"/>
          <w:szCs w:val="24"/>
          <w:rtl/>
        </w:rPr>
        <w:t>وجدير بالقول إنّ الجهاد في الإسلام مراتب، فمنه الواجب على المسلمين المكلفين ومنه ما هو فرض كفاية؛ أي أنّه إذا قام به بعض المسلمين سقط عن الآخرين، ومن الجهاد ما هو مستحب، وجدير بالقول إنّ من أشكال الجهاد الواجب جهاد النفس وجهاد الشيطان، ومن أمثلة الجهاد الذي يأخذ حكم فرض العين هو جهاد الكافرين وجهاد الظالمين وجهاد المنكرات وجهاد البدع، وقد ورد عن ابن القيم رحمه الله</w:t>
      </w:r>
      <w:r w:rsidRPr="00FF712B">
        <w:rPr>
          <w:rFonts w:ascii="Times New Roman" w:eastAsia="Times New Roman" w:hAnsi="Times New Roman" w:cs="Times New Roman"/>
          <w:sz w:val="24"/>
          <w:szCs w:val="24"/>
        </w:rPr>
        <w:t>: "</w:t>
      </w:r>
      <w:r w:rsidRPr="00FF712B">
        <w:rPr>
          <w:rFonts w:ascii="Times New Roman" w:eastAsia="Times New Roman" w:hAnsi="Times New Roman" w:cs="Times New Roman"/>
          <w:sz w:val="24"/>
          <w:szCs w:val="24"/>
          <w:rtl/>
        </w:rPr>
        <w:t>الجهاد أربع مراتب: جهاد النفس، وجهاد الشيطان، وجهاد الكفار، وجهاد المنافقين"، ولا بد من القول عند تعريف الجهاد أنّ أهداف الجهاد الأساسية هي: الدفاع عن بلاد المسلمين ضد أيّ عدو يطلب بلاد الإسلام، والخروج إلى البلاد الأخرى بهدف نشر الإسلام وتعاليمه</w:t>
      </w:r>
      <w:r w:rsidRPr="00FF712B">
        <w:rPr>
          <w:rFonts w:ascii="Times New Roman" w:eastAsia="Times New Roman" w:hAnsi="Times New Roman" w:cs="Times New Roman"/>
          <w:sz w:val="24"/>
          <w:szCs w:val="24"/>
        </w:rPr>
        <w:t xml:space="preserve">. </w:t>
      </w:r>
    </w:p>
    <w:p w:rsidR="00FF712B" w:rsidRPr="00FF712B" w:rsidRDefault="00FF712B" w:rsidP="00FF712B">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FF712B">
        <w:rPr>
          <w:rFonts w:ascii="Times New Roman" w:eastAsia="Times New Roman" w:hAnsi="Times New Roman" w:cs="Times New Roman"/>
          <w:b/>
          <w:bCs/>
          <w:sz w:val="27"/>
          <w:szCs w:val="27"/>
          <w:rtl/>
        </w:rPr>
        <w:t>الجهاد في القرآن الكريم</w:t>
      </w:r>
    </w:p>
    <w:p w:rsidR="00FF712B" w:rsidRPr="00FF712B" w:rsidRDefault="00FF712B" w:rsidP="00FF712B">
      <w:pPr>
        <w:spacing w:before="100" w:beforeAutospacing="1" w:after="100" w:afterAutospacing="1" w:line="240" w:lineRule="auto"/>
        <w:jc w:val="both"/>
        <w:rPr>
          <w:rFonts w:ascii="Times New Roman" w:eastAsia="Times New Roman" w:hAnsi="Times New Roman" w:cs="Times New Roman"/>
          <w:sz w:val="24"/>
          <w:szCs w:val="24"/>
        </w:rPr>
      </w:pPr>
      <w:r w:rsidRPr="00FF712B">
        <w:rPr>
          <w:rFonts w:ascii="Times New Roman" w:eastAsia="Times New Roman" w:hAnsi="Times New Roman" w:cs="Times New Roman"/>
          <w:sz w:val="24"/>
          <w:szCs w:val="24"/>
          <w:rtl/>
        </w:rPr>
        <w:t>ورد مصطلح الجهاد في القرآن الكريم في كثير من الآيات، نذكر منها الآيات الآتية</w:t>
      </w:r>
      <w:r w:rsidRPr="00FF712B">
        <w:rPr>
          <w:rFonts w:ascii="Times New Roman" w:eastAsia="Times New Roman" w:hAnsi="Times New Roman" w:cs="Times New Roman"/>
          <w:sz w:val="24"/>
          <w:szCs w:val="24"/>
        </w:rPr>
        <w:t>:</w:t>
      </w:r>
    </w:p>
    <w:p w:rsidR="00FF712B" w:rsidRPr="00FF712B" w:rsidRDefault="00FF712B" w:rsidP="00FF712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F712B">
        <w:rPr>
          <w:rFonts w:ascii="Times New Roman" w:eastAsia="Times New Roman" w:hAnsi="Times New Roman" w:cs="Times New Roman"/>
          <w:b/>
          <w:bCs/>
          <w:sz w:val="24"/>
          <w:szCs w:val="24"/>
          <w:rtl/>
        </w:rPr>
        <w:t>قال تعالى في سورة التوبة</w:t>
      </w:r>
      <w:r w:rsidRPr="00FF712B">
        <w:rPr>
          <w:rFonts w:ascii="Times New Roman" w:eastAsia="Times New Roman" w:hAnsi="Times New Roman" w:cs="Times New Roman"/>
          <w:b/>
          <w:bCs/>
          <w:sz w:val="24"/>
          <w:szCs w:val="24"/>
        </w:rPr>
        <w:t>:</w:t>
      </w:r>
      <w:r w:rsidRPr="00FF712B">
        <w:rPr>
          <w:rFonts w:ascii="Times New Roman" w:eastAsia="Times New Roman" w:hAnsi="Times New Roman" w:cs="Times New Roman"/>
          <w:sz w:val="24"/>
          <w:szCs w:val="24"/>
        </w:rPr>
        <w:t xml:space="preserve"> {</w:t>
      </w:r>
      <w:r w:rsidRPr="00FF712B">
        <w:rPr>
          <w:rFonts w:ascii="Times New Roman" w:eastAsia="Times New Roman" w:hAnsi="Times New Roman" w:cs="Times New Roman"/>
          <w:sz w:val="24"/>
          <w:szCs w:val="24"/>
          <w:rtl/>
        </w:rPr>
        <w:t>إِنَّ عِدَّةَ الشُّهُورِ عِنْدَ اللَّهِ اثْنَا عَشَرَ شَهْرًا فِي كِتَابِ اللَّهِ يَوْمَ خَلَقَ السَّمَاوَاتِ وَالْأَرْضَ مِنْهَا أَرْبَعَةٌ حُرُمٌ ذَلِكَ الدِّينُ الْقَيِّمُ فَلَا تَظْلِمُوا فِيهِنَّ أَنْفُسَكُمْ وَقَاتِلُوا الْمُشْرِكِينَ كَافَّةً كَمَا يُقَاتِلُونَكُمْ كَافَّةً وَاعْلَمُوا أَنَّ اللَّهَ مَعَ الْمُتَّقِينَ</w:t>
      </w:r>
      <w:r w:rsidRPr="00FF712B">
        <w:rPr>
          <w:rFonts w:ascii="Times New Roman" w:eastAsia="Times New Roman" w:hAnsi="Times New Roman" w:cs="Times New Roman"/>
          <w:sz w:val="24"/>
          <w:szCs w:val="24"/>
        </w:rPr>
        <w:t xml:space="preserve">} </w:t>
      </w:r>
    </w:p>
    <w:p w:rsidR="00FF712B" w:rsidRPr="00FF712B" w:rsidRDefault="00FF712B" w:rsidP="00FF712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F712B">
        <w:rPr>
          <w:rFonts w:ascii="Times New Roman" w:eastAsia="Times New Roman" w:hAnsi="Times New Roman" w:cs="Times New Roman"/>
          <w:b/>
          <w:bCs/>
          <w:sz w:val="24"/>
          <w:szCs w:val="24"/>
          <w:rtl/>
        </w:rPr>
        <w:t>قال تعالى في سورة الحج</w:t>
      </w:r>
      <w:r w:rsidRPr="00FF712B">
        <w:rPr>
          <w:rFonts w:ascii="Times New Roman" w:eastAsia="Times New Roman" w:hAnsi="Times New Roman" w:cs="Times New Roman"/>
          <w:b/>
          <w:bCs/>
          <w:sz w:val="24"/>
          <w:szCs w:val="24"/>
        </w:rPr>
        <w:t>:</w:t>
      </w:r>
      <w:r w:rsidRPr="00FF712B">
        <w:rPr>
          <w:rFonts w:ascii="Times New Roman" w:eastAsia="Times New Roman" w:hAnsi="Times New Roman" w:cs="Times New Roman"/>
          <w:sz w:val="24"/>
          <w:szCs w:val="24"/>
        </w:rPr>
        <w:t xml:space="preserve"> {</w:t>
      </w:r>
      <w:r w:rsidRPr="00FF712B">
        <w:rPr>
          <w:rFonts w:ascii="Times New Roman" w:eastAsia="Times New Roman" w:hAnsi="Times New Roman" w:cs="Times New Roman"/>
          <w:sz w:val="24"/>
          <w:szCs w:val="24"/>
          <w:rtl/>
        </w:rPr>
        <w:t>أُذِنَ لِلَّذِينَ يُقَاتَلُونَ بِأَنَّهُمْ ظُلِمُوا وَإِنَّ اللَّهَ عَلَى نَصْرِهِمْ لَقَدِيرٌ * الَّذِينَ أُخْرِجُوا مِنْ دِيَارِهِمْ بِغَيْرِ حَقٍّ إِلَّا أَنْ يَقُولُوا رَبُّنَا اللَّهُ وَلَوْلَا دَفْعُ اللَّهِ النَّاسَ بَعْضَهُمْ بِبَعْضٍ لَهُدِّمَتْ صَوَامِعُ وَبِيَعٌ وَصَلَوَاتٌ وَمَسَاجِدُ يُذْكَرُ فِيهَا اسْمُ اللَّهِ كَثِيرًا وَلَيَنْصُرَنَّ اللَّهُ مَنْ يَنْصُرُهُ إِنَّ اللَّهَ لَقَوِيٌّ عَزِيزٌ</w:t>
      </w:r>
      <w:r w:rsidRPr="00FF712B">
        <w:rPr>
          <w:rFonts w:ascii="Times New Roman" w:eastAsia="Times New Roman" w:hAnsi="Times New Roman" w:cs="Times New Roman"/>
          <w:sz w:val="24"/>
          <w:szCs w:val="24"/>
        </w:rPr>
        <w:t xml:space="preserve">}. </w:t>
      </w:r>
    </w:p>
    <w:p w:rsidR="00FF712B" w:rsidRPr="00FF712B" w:rsidRDefault="00FF712B" w:rsidP="00FF712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F712B">
        <w:rPr>
          <w:rFonts w:ascii="Times New Roman" w:eastAsia="Times New Roman" w:hAnsi="Times New Roman" w:cs="Times New Roman"/>
          <w:b/>
          <w:bCs/>
          <w:sz w:val="24"/>
          <w:szCs w:val="24"/>
          <w:rtl/>
        </w:rPr>
        <w:t>قال تعالى في سورة الشورى</w:t>
      </w:r>
      <w:r w:rsidRPr="00FF712B">
        <w:rPr>
          <w:rFonts w:ascii="Times New Roman" w:eastAsia="Times New Roman" w:hAnsi="Times New Roman" w:cs="Times New Roman"/>
          <w:b/>
          <w:bCs/>
          <w:sz w:val="24"/>
          <w:szCs w:val="24"/>
        </w:rPr>
        <w:t>:</w:t>
      </w:r>
      <w:r w:rsidRPr="00FF712B">
        <w:rPr>
          <w:rFonts w:ascii="Times New Roman" w:eastAsia="Times New Roman" w:hAnsi="Times New Roman" w:cs="Times New Roman"/>
          <w:sz w:val="24"/>
          <w:szCs w:val="24"/>
        </w:rPr>
        <w:t xml:space="preserve"> {</w:t>
      </w:r>
      <w:r w:rsidRPr="00FF712B">
        <w:rPr>
          <w:rFonts w:ascii="Times New Roman" w:eastAsia="Times New Roman" w:hAnsi="Times New Roman" w:cs="Times New Roman"/>
          <w:sz w:val="24"/>
          <w:szCs w:val="24"/>
          <w:rtl/>
        </w:rPr>
        <w:t>وَالَّذِينَ إِذَا أَصَابَهُمُ الْبَغْيُ هُمْ يَنْتَصِرُونَ</w:t>
      </w:r>
      <w:r w:rsidRPr="00FF712B">
        <w:rPr>
          <w:rFonts w:ascii="Times New Roman" w:eastAsia="Times New Roman" w:hAnsi="Times New Roman" w:cs="Times New Roman"/>
          <w:sz w:val="24"/>
          <w:szCs w:val="24"/>
        </w:rPr>
        <w:t> * </w:t>
      </w:r>
      <w:r w:rsidRPr="00FF712B">
        <w:rPr>
          <w:rFonts w:ascii="Times New Roman" w:eastAsia="Times New Roman" w:hAnsi="Times New Roman" w:cs="Times New Roman"/>
          <w:sz w:val="24"/>
          <w:szCs w:val="24"/>
          <w:rtl/>
        </w:rPr>
        <w:t xml:space="preserve">وَجَزَاءُ سَيِّئَةٍ </w:t>
      </w:r>
      <w:proofErr w:type="spellStart"/>
      <w:r w:rsidRPr="00FF712B">
        <w:rPr>
          <w:rFonts w:ascii="Times New Roman" w:eastAsia="Times New Roman" w:hAnsi="Times New Roman" w:cs="Times New Roman"/>
          <w:sz w:val="24"/>
          <w:szCs w:val="24"/>
          <w:rtl/>
        </w:rPr>
        <w:t>سَيِّئَةٌ</w:t>
      </w:r>
      <w:proofErr w:type="spellEnd"/>
      <w:r w:rsidRPr="00FF712B">
        <w:rPr>
          <w:rFonts w:ascii="Times New Roman" w:eastAsia="Times New Roman" w:hAnsi="Times New Roman" w:cs="Times New Roman"/>
          <w:sz w:val="24"/>
          <w:szCs w:val="24"/>
          <w:rtl/>
        </w:rPr>
        <w:t xml:space="preserve"> مِثْلُهَا فَمَنْ عَفَا وَأَصْلَحَ فَأَجْرُهُ عَلَى اللَّهِ إِنَّهُ لَا يُحِبُّ الظَّالِمِينَ</w:t>
      </w:r>
      <w:r w:rsidRPr="00FF712B">
        <w:rPr>
          <w:rFonts w:ascii="Times New Roman" w:eastAsia="Times New Roman" w:hAnsi="Times New Roman" w:cs="Times New Roman"/>
          <w:sz w:val="24"/>
          <w:szCs w:val="24"/>
        </w:rPr>
        <w:t> * </w:t>
      </w:r>
      <w:r w:rsidRPr="00FF712B">
        <w:rPr>
          <w:rFonts w:ascii="Times New Roman" w:eastAsia="Times New Roman" w:hAnsi="Times New Roman" w:cs="Times New Roman"/>
          <w:sz w:val="24"/>
          <w:szCs w:val="24"/>
          <w:rtl/>
        </w:rPr>
        <w:t>وَلَمَنِ انْتَصَرَ بَعْدَ ظُلْمِهِ فَأُولَئِكَ مَا عَلَيْهِمْ مِنْ سَبِيلٍ</w:t>
      </w:r>
      <w:r w:rsidRPr="00FF712B">
        <w:rPr>
          <w:rFonts w:ascii="Times New Roman" w:eastAsia="Times New Roman" w:hAnsi="Times New Roman" w:cs="Times New Roman"/>
          <w:sz w:val="24"/>
          <w:szCs w:val="24"/>
        </w:rPr>
        <w:t> * </w:t>
      </w:r>
      <w:r w:rsidRPr="00FF712B">
        <w:rPr>
          <w:rFonts w:ascii="Times New Roman" w:eastAsia="Times New Roman" w:hAnsi="Times New Roman" w:cs="Times New Roman"/>
          <w:sz w:val="24"/>
          <w:szCs w:val="24"/>
          <w:rtl/>
        </w:rPr>
        <w:t>إِنَّمَا السَّبِيلُ عَلَى الَّذِينَ يَظْلِمُونَ النَّاسَ وَيَبْغُونَ فِي الْأَرْضِ بِغَيْرِ الْحَقِّ أُولَئِكَ لَهُمْ عَذَابٌ أَلِيمٌ</w:t>
      </w:r>
      <w:r w:rsidRPr="00FF712B">
        <w:rPr>
          <w:rFonts w:ascii="Times New Roman" w:eastAsia="Times New Roman" w:hAnsi="Times New Roman" w:cs="Times New Roman"/>
          <w:sz w:val="24"/>
          <w:szCs w:val="24"/>
        </w:rPr>
        <w:t xml:space="preserve"> * </w:t>
      </w:r>
      <w:r w:rsidRPr="00FF712B">
        <w:rPr>
          <w:rFonts w:ascii="Times New Roman" w:eastAsia="Times New Roman" w:hAnsi="Times New Roman" w:cs="Times New Roman"/>
          <w:sz w:val="24"/>
          <w:szCs w:val="24"/>
          <w:rtl/>
        </w:rPr>
        <w:t>وَلَمَنْ صَبَرَ وَغَفَرَ إِنَّ ذَلِكَ لَمِنْ عَزْمِ الْأُمُورِ</w:t>
      </w:r>
      <w:r w:rsidRPr="00FF712B">
        <w:rPr>
          <w:rFonts w:ascii="Times New Roman" w:eastAsia="Times New Roman" w:hAnsi="Times New Roman" w:cs="Times New Roman"/>
          <w:sz w:val="24"/>
          <w:szCs w:val="24"/>
        </w:rPr>
        <w:t xml:space="preserve">}. </w:t>
      </w:r>
    </w:p>
    <w:p w:rsidR="00FF712B" w:rsidRPr="00FF712B" w:rsidRDefault="00FF712B" w:rsidP="00FF712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F712B">
        <w:rPr>
          <w:rFonts w:ascii="Times New Roman" w:eastAsia="Times New Roman" w:hAnsi="Times New Roman" w:cs="Times New Roman"/>
          <w:b/>
          <w:bCs/>
          <w:sz w:val="24"/>
          <w:szCs w:val="24"/>
          <w:rtl/>
        </w:rPr>
        <w:lastRenderedPageBreak/>
        <w:t>قال تعالى في سورة الأنفال</w:t>
      </w:r>
      <w:r w:rsidRPr="00FF712B">
        <w:rPr>
          <w:rFonts w:ascii="Times New Roman" w:eastAsia="Times New Roman" w:hAnsi="Times New Roman" w:cs="Times New Roman"/>
          <w:b/>
          <w:bCs/>
          <w:sz w:val="24"/>
          <w:szCs w:val="24"/>
        </w:rPr>
        <w:t>:</w:t>
      </w:r>
      <w:r w:rsidRPr="00FF712B">
        <w:rPr>
          <w:rFonts w:ascii="Times New Roman" w:eastAsia="Times New Roman" w:hAnsi="Times New Roman" w:cs="Times New Roman"/>
          <w:sz w:val="24"/>
          <w:szCs w:val="24"/>
        </w:rPr>
        <w:t xml:space="preserve"> {</w:t>
      </w:r>
      <w:r w:rsidRPr="00FF712B">
        <w:rPr>
          <w:rFonts w:ascii="Times New Roman" w:eastAsia="Times New Roman" w:hAnsi="Times New Roman" w:cs="Times New Roman"/>
          <w:sz w:val="24"/>
          <w:szCs w:val="24"/>
          <w:rtl/>
        </w:rPr>
        <w:t>وَأَعِدُّوا لَهُمْ مَا اسْتَطَعْتُمْ مِنْ قُوَّةٍ وَمِنْ رِبَاطِ الْخَيْلِ تُرْهِبُونَ بِهِ عَدُوَّ اللَّهِ وَعَدُوَّكُمْ وَآخَرِينَ مِنْ دُونِهِمْ لَا تَعْلَمُونَهُمُ اللَّهُ يَعْلَمُهُمْ وَمَا تُنْفِقُوا مِنْ شَيْءٍ فِي سَبِيلِ اللَّهِ يُوَفَّ إِلَيْكُمْ وَأَنْتُمْ لَا تُظْلَمُونَ</w:t>
      </w:r>
      <w:r w:rsidRPr="00FF712B">
        <w:rPr>
          <w:rFonts w:ascii="Times New Roman" w:eastAsia="Times New Roman" w:hAnsi="Times New Roman" w:cs="Times New Roman"/>
          <w:sz w:val="24"/>
          <w:szCs w:val="24"/>
        </w:rPr>
        <w:t xml:space="preserve"> * </w:t>
      </w:r>
      <w:r w:rsidRPr="00FF712B">
        <w:rPr>
          <w:rFonts w:ascii="Times New Roman" w:eastAsia="Times New Roman" w:hAnsi="Times New Roman" w:cs="Times New Roman"/>
          <w:sz w:val="24"/>
          <w:szCs w:val="24"/>
          <w:rtl/>
        </w:rPr>
        <w:t>وَإِنْ جَنَحُوا لِلسَّلْمِ فَاجْنَحْ لَهَا وَتَوَكَّلْ عَلَى اللَّهِ إِنَّهُ هُوَ السَّمِيعُ الْعَلِيمُ</w:t>
      </w:r>
      <w:r w:rsidRPr="00FF712B">
        <w:rPr>
          <w:rFonts w:ascii="Times New Roman" w:eastAsia="Times New Roman" w:hAnsi="Times New Roman" w:cs="Times New Roman"/>
          <w:sz w:val="24"/>
          <w:szCs w:val="24"/>
        </w:rPr>
        <w:t>}.</w:t>
      </w:r>
    </w:p>
    <w:p w:rsidR="00FF712B" w:rsidRPr="00FF712B" w:rsidRDefault="00FF712B" w:rsidP="00FF712B">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FF712B">
        <w:rPr>
          <w:rFonts w:ascii="Times New Roman" w:eastAsia="Times New Roman" w:hAnsi="Times New Roman" w:cs="Times New Roman"/>
          <w:b/>
          <w:bCs/>
          <w:sz w:val="27"/>
          <w:szCs w:val="27"/>
          <w:rtl/>
        </w:rPr>
        <w:t>الجهاد في السنة النبوية</w:t>
      </w:r>
    </w:p>
    <w:p w:rsidR="00FF712B" w:rsidRPr="00FF712B" w:rsidRDefault="00FF712B" w:rsidP="00FF712B">
      <w:pPr>
        <w:spacing w:before="100" w:beforeAutospacing="1" w:after="100" w:afterAutospacing="1" w:line="240" w:lineRule="auto"/>
        <w:jc w:val="both"/>
        <w:rPr>
          <w:rFonts w:ascii="Times New Roman" w:eastAsia="Times New Roman" w:hAnsi="Times New Roman" w:cs="Times New Roman"/>
          <w:sz w:val="24"/>
          <w:szCs w:val="24"/>
        </w:rPr>
      </w:pPr>
      <w:r w:rsidRPr="00FF712B">
        <w:rPr>
          <w:rFonts w:ascii="Times New Roman" w:eastAsia="Times New Roman" w:hAnsi="Times New Roman" w:cs="Times New Roman"/>
          <w:sz w:val="24"/>
          <w:szCs w:val="24"/>
          <w:rtl/>
        </w:rPr>
        <w:t>كثيرة هي الأحاديث النبوية الشريفة التي تحدثت عن الجهاد، وهي أحاديث شرح فيها الحبيب المصطفى للمسلمين كلّ ما يتعلق بأحكام الجهاد، ومن هذه الأحاديث</w:t>
      </w:r>
      <w:r w:rsidRPr="00FF712B">
        <w:rPr>
          <w:rFonts w:ascii="Times New Roman" w:eastAsia="Times New Roman" w:hAnsi="Times New Roman" w:cs="Times New Roman"/>
          <w:sz w:val="24"/>
          <w:szCs w:val="24"/>
        </w:rPr>
        <w:t>:</w:t>
      </w:r>
    </w:p>
    <w:p w:rsidR="00FF712B" w:rsidRPr="00FF712B" w:rsidRDefault="00FF712B" w:rsidP="00FF712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F712B">
        <w:rPr>
          <w:rFonts w:ascii="Times New Roman" w:eastAsia="Times New Roman" w:hAnsi="Times New Roman" w:cs="Times New Roman"/>
          <w:sz w:val="24"/>
          <w:szCs w:val="24"/>
          <w:rtl/>
        </w:rPr>
        <w:t>عن بريدة بن الحصيب الأسلمي رضي الله عنه، إنّ رسول الله صلّى الله عليه وسلَّم قال</w:t>
      </w:r>
      <w:r w:rsidRPr="00FF712B">
        <w:rPr>
          <w:rFonts w:ascii="Times New Roman" w:eastAsia="Times New Roman" w:hAnsi="Times New Roman" w:cs="Times New Roman"/>
          <w:sz w:val="24"/>
          <w:szCs w:val="24"/>
        </w:rPr>
        <w:t>: "</w:t>
      </w:r>
      <w:r w:rsidRPr="00FF712B">
        <w:rPr>
          <w:rFonts w:ascii="Times New Roman" w:eastAsia="Times New Roman" w:hAnsi="Times New Roman" w:cs="Times New Roman"/>
          <w:sz w:val="24"/>
          <w:szCs w:val="24"/>
          <w:rtl/>
        </w:rPr>
        <w:t>اغزوا باسمِ اللَّهِ</w:t>
      </w:r>
      <w:r w:rsidRPr="00FF712B">
        <w:rPr>
          <w:rFonts w:ascii="Times New Roman" w:eastAsia="Times New Roman" w:hAnsi="Times New Roman" w:cs="Times New Roman"/>
          <w:sz w:val="24"/>
          <w:szCs w:val="24"/>
        </w:rPr>
        <w:t> </w:t>
      </w:r>
      <w:r w:rsidRPr="00FF712B">
        <w:rPr>
          <w:rFonts w:ascii="Times New Roman" w:eastAsia="Times New Roman" w:hAnsi="Times New Roman" w:cs="Times New Roman"/>
          <w:sz w:val="24"/>
          <w:szCs w:val="24"/>
          <w:rtl/>
        </w:rPr>
        <w:t>وفى سبيلِ</w:t>
      </w:r>
      <w:r w:rsidRPr="00FF712B">
        <w:rPr>
          <w:rFonts w:ascii="Times New Roman" w:eastAsia="Times New Roman" w:hAnsi="Times New Roman" w:cs="Times New Roman"/>
          <w:sz w:val="24"/>
          <w:szCs w:val="24"/>
        </w:rPr>
        <w:t> </w:t>
      </w:r>
      <w:r w:rsidRPr="00FF712B">
        <w:rPr>
          <w:rFonts w:ascii="Times New Roman" w:eastAsia="Times New Roman" w:hAnsi="Times New Roman" w:cs="Times New Roman"/>
          <w:sz w:val="24"/>
          <w:szCs w:val="24"/>
          <w:rtl/>
        </w:rPr>
        <w:t>اللَّهِ</w:t>
      </w:r>
      <w:r w:rsidRPr="00FF712B">
        <w:rPr>
          <w:rFonts w:ascii="Times New Roman" w:eastAsia="Times New Roman" w:hAnsi="Times New Roman" w:cs="Times New Roman"/>
          <w:sz w:val="24"/>
          <w:szCs w:val="24"/>
        </w:rPr>
        <w:t> </w:t>
      </w:r>
      <w:r w:rsidRPr="00FF712B">
        <w:rPr>
          <w:rFonts w:ascii="Times New Roman" w:eastAsia="Times New Roman" w:hAnsi="Times New Roman" w:cs="Times New Roman"/>
          <w:sz w:val="24"/>
          <w:szCs w:val="24"/>
          <w:rtl/>
        </w:rPr>
        <w:t>وقاتلوا من كفرَ باللَّهِ</w:t>
      </w:r>
      <w:r w:rsidRPr="00FF712B">
        <w:rPr>
          <w:rFonts w:ascii="Times New Roman" w:eastAsia="Times New Roman" w:hAnsi="Times New Roman" w:cs="Times New Roman"/>
          <w:sz w:val="24"/>
          <w:szCs w:val="24"/>
        </w:rPr>
        <w:t> </w:t>
      </w:r>
      <w:r w:rsidRPr="00FF712B">
        <w:rPr>
          <w:rFonts w:ascii="Times New Roman" w:eastAsia="Times New Roman" w:hAnsi="Times New Roman" w:cs="Times New Roman"/>
          <w:sz w:val="24"/>
          <w:szCs w:val="24"/>
          <w:rtl/>
        </w:rPr>
        <w:t>اغزوا ولاَ تغدروا ولاَ تغلُّوا ولاَ تمثِّلوا ولاَ تقتلوا وليدًا</w:t>
      </w:r>
      <w:r w:rsidRPr="00FF712B">
        <w:rPr>
          <w:rFonts w:ascii="Times New Roman" w:eastAsia="Times New Roman" w:hAnsi="Times New Roman" w:cs="Times New Roman"/>
          <w:sz w:val="24"/>
          <w:szCs w:val="24"/>
        </w:rPr>
        <w:t>".</w:t>
      </w:r>
    </w:p>
    <w:p w:rsidR="00FF712B" w:rsidRPr="00FF712B" w:rsidRDefault="00FF712B" w:rsidP="00FF712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F712B">
        <w:rPr>
          <w:rFonts w:ascii="Times New Roman" w:eastAsia="Times New Roman" w:hAnsi="Times New Roman" w:cs="Times New Roman"/>
          <w:sz w:val="24"/>
          <w:szCs w:val="24"/>
          <w:rtl/>
        </w:rPr>
        <w:t xml:space="preserve">عن عبد الله بن مسعود -رضي الله </w:t>
      </w:r>
      <w:proofErr w:type="gramStart"/>
      <w:r w:rsidRPr="00FF712B">
        <w:rPr>
          <w:rFonts w:ascii="Times New Roman" w:eastAsia="Times New Roman" w:hAnsi="Times New Roman" w:cs="Times New Roman"/>
          <w:sz w:val="24"/>
          <w:szCs w:val="24"/>
          <w:rtl/>
        </w:rPr>
        <w:t>عنه- قال</w:t>
      </w:r>
      <w:proofErr w:type="gramEnd"/>
      <w:r w:rsidRPr="00FF712B">
        <w:rPr>
          <w:rFonts w:ascii="Times New Roman" w:eastAsia="Times New Roman" w:hAnsi="Times New Roman" w:cs="Times New Roman"/>
          <w:sz w:val="24"/>
          <w:szCs w:val="24"/>
          <w:rtl/>
        </w:rPr>
        <w:t>: "سَأَلْتُ النبيَّ صَلَّى</w:t>
      </w:r>
      <w:r w:rsidRPr="00FF712B">
        <w:rPr>
          <w:rFonts w:ascii="Times New Roman" w:eastAsia="Times New Roman" w:hAnsi="Times New Roman" w:cs="Times New Roman"/>
          <w:sz w:val="24"/>
          <w:szCs w:val="24"/>
        </w:rPr>
        <w:t> </w:t>
      </w:r>
      <w:r w:rsidRPr="00FF712B">
        <w:rPr>
          <w:rFonts w:ascii="Times New Roman" w:eastAsia="Times New Roman" w:hAnsi="Times New Roman" w:cs="Times New Roman"/>
          <w:sz w:val="24"/>
          <w:szCs w:val="24"/>
          <w:rtl/>
        </w:rPr>
        <w:t>اللهُ</w:t>
      </w:r>
      <w:r w:rsidRPr="00FF712B">
        <w:rPr>
          <w:rFonts w:ascii="Times New Roman" w:eastAsia="Times New Roman" w:hAnsi="Times New Roman" w:cs="Times New Roman"/>
          <w:sz w:val="24"/>
          <w:szCs w:val="24"/>
        </w:rPr>
        <w:t> </w:t>
      </w:r>
      <w:r w:rsidRPr="00FF712B">
        <w:rPr>
          <w:rFonts w:ascii="Times New Roman" w:eastAsia="Times New Roman" w:hAnsi="Times New Roman" w:cs="Times New Roman"/>
          <w:sz w:val="24"/>
          <w:szCs w:val="24"/>
          <w:rtl/>
        </w:rPr>
        <w:t>عليه وسلَّمَ</w:t>
      </w:r>
      <w:r w:rsidRPr="00FF712B">
        <w:rPr>
          <w:rFonts w:ascii="Times New Roman" w:eastAsia="Times New Roman" w:hAnsi="Times New Roman" w:cs="Times New Roman"/>
          <w:sz w:val="24"/>
          <w:szCs w:val="24"/>
        </w:rPr>
        <w:t>: </w:t>
      </w:r>
      <w:r w:rsidRPr="00FF712B">
        <w:rPr>
          <w:rFonts w:ascii="Times New Roman" w:eastAsia="Times New Roman" w:hAnsi="Times New Roman" w:cs="Times New Roman"/>
          <w:sz w:val="24"/>
          <w:szCs w:val="24"/>
          <w:rtl/>
        </w:rPr>
        <w:t>أيُّ العَمَلِ أحَبُّ إلى اللَّهِ؟ قالَ: الصَّلَاةُ علَى وقْتِهَا قالَ: ثُمَّ</w:t>
      </w:r>
      <w:r w:rsidRPr="00FF712B">
        <w:rPr>
          <w:rFonts w:ascii="Times New Roman" w:eastAsia="Times New Roman" w:hAnsi="Times New Roman" w:cs="Times New Roman"/>
          <w:sz w:val="24"/>
          <w:szCs w:val="24"/>
        </w:rPr>
        <w:t> </w:t>
      </w:r>
      <w:r w:rsidRPr="00FF712B">
        <w:rPr>
          <w:rFonts w:ascii="Times New Roman" w:eastAsia="Times New Roman" w:hAnsi="Times New Roman" w:cs="Times New Roman"/>
          <w:sz w:val="24"/>
          <w:szCs w:val="24"/>
          <w:rtl/>
        </w:rPr>
        <w:t>أيٌّ؟ قالَ: برُّ الوَالِدَيْنِ قالَ: ثُمَّ</w:t>
      </w:r>
      <w:r w:rsidRPr="00FF712B">
        <w:rPr>
          <w:rFonts w:ascii="Times New Roman" w:eastAsia="Times New Roman" w:hAnsi="Times New Roman" w:cs="Times New Roman"/>
          <w:sz w:val="24"/>
          <w:szCs w:val="24"/>
        </w:rPr>
        <w:t> </w:t>
      </w:r>
      <w:r w:rsidRPr="00FF712B">
        <w:rPr>
          <w:rFonts w:ascii="Times New Roman" w:eastAsia="Times New Roman" w:hAnsi="Times New Roman" w:cs="Times New Roman"/>
          <w:sz w:val="24"/>
          <w:szCs w:val="24"/>
          <w:rtl/>
        </w:rPr>
        <w:t>أيٌّ؟ قالَ: الجِهَادُ في سَبيلِ</w:t>
      </w:r>
      <w:r w:rsidRPr="00FF712B">
        <w:rPr>
          <w:rFonts w:ascii="Times New Roman" w:eastAsia="Times New Roman" w:hAnsi="Times New Roman" w:cs="Times New Roman"/>
          <w:sz w:val="24"/>
          <w:szCs w:val="24"/>
        </w:rPr>
        <w:t> </w:t>
      </w:r>
      <w:r w:rsidRPr="00FF712B">
        <w:rPr>
          <w:rFonts w:ascii="Times New Roman" w:eastAsia="Times New Roman" w:hAnsi="Times New Roman" w:cs="Times New Roman"/>
          <w:sz w:val="24"/>
          <w:szCs w:val="24"/>
          <w:rtl/>
        </w:rPr>
        <w:t>اللَّهِ قالَ: حدَّثَني بهِنَّ، ولَوِ اسْتَزَدْتُهُ لَزَادَنِي</w:t>
      </w:r>
      <w:r w:rsidRPr="00FF712B">
        <w:rPr>
          <w:rFonts w:ascii="Times New Roman" w:eastAsia="Times New Roman" w:hAnsi="Times New Roman" w:cs="Times New Roman"/>
          <w:sz w:val="24"/>
          <w:szCs w:val="24"/>
        </w:rPr>
        <w:t>"</w:t>
      </w:r>
    </w:p>
    <w:p w:rsidR="00FF712B" w:rsidRPr="00FF712B" w:rsidRDefault="00FF712B" w:rsidP="00FF712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F712B">
        <w:rPr>
          <w:rFonts w:ascii="Times New Roman" w:eastAsia="Times New Roman" w:hAnsi="Times New Roman" w:cs="Times New Roman"/>
          <w:sz w:val="24"/>
          <w:szCs w:val="24"/>
          <w:rtl/>
        </w:rPr>
        <w:t xml:space="preserve">عن أبي سعيد الخدري -رضي الله </w:t>
      </w:r>
      <w:proofErr w:type="gramStart"/>
      <w:r w:rsidRPr="00FF712B">
        <w:rPr>
          <w:rFonts w:ascii="Times New Roman" w:eastAsia="Times New Roman" w:hAnsi="Times New Roman" w:cs="Times New Roman"/>
          <w:sz w:val="24"/>
          <w:szCs w:val="24"/>
          <w:rtl/>
        </w:rPr>
        <w:t>عنه- قال</w:t>
      </w:r>
      <w:proofErr w:type="gramEnd"/>
      <w:r w:rsidRPr="00FF712B">
        <w:rPr>
          <w:rFonts w:ascii="Times New Roman" w:eastAsia="Times New Roman" w:hAnsi="Times New Roman" w:cs="Times New Roman"/>
          <w:sz w:val="24"/>
          <w:szCs w:val="24"/>
          <w:rtl/>
        </w:rPr>
        <w:t>: "قالَ رَجُلٌ: أَيُّ النَّاسِ أَفْضَلُ؟ يا رَسولَ</w:t>
      </w:r>
      <w:r w:rsidRPr="00FF712B">
        <w:rPr>
          <w:rFonts w:ascii="Times New Roman" w:eastAsia="Times New Roman" w:hAnsi="Times New Roman" w:cs="Times New Roman"/>
          <w:sz w:val="24"/>
          <w:szCs w:val="24"/>
        </w:rPr>
        <w:t> </w:t>
      </w:r>
      <w:r w:rsidRPr="00FF712B">
        <w:rPr>
          <w:rFonts w:ascii="Times New Roman" w:eastAsia="Times New Roman" w:hAnsi="Times New Roman" w:cs="Times New Roman"/>
          <w:sz w:val="24"/>
          <w:szCs w:val="24"/>
          <w:rtl/>
        </w:rPr>
        <w:t>اللهِ، قالَ</w:t>
      </w:r>
      <w:r w:rsidRPr="00FF712B">
        <w:rPr>
          <w:rFonts w:ascii="Times New Roman" w:eastAsia="Times New Roman" w:hAnsi="Times New Roman" w:cs="Times New Roman"/>
          <w:sz w:val="24"/>
          <w:szCs w:val="24"/>
        </w:rPr>
        <w:t>: </w:t>
      </w:r>
      <w:r w:rsidRPr="00FF712B">
        <w:rPr>
          <w:rFonts w:ascii="Times New Roman" w:eastAsia="Times New Roman" w:hAnsi="Times New Roman" w:cs="Times New Roman"/>
          <w:sz w:val="24"/>
          <w:szCs w:val="24"/>
          <w:rtl/>
        </w:rPr>
        <w:t>مُؤْمِنٌ يُجَاهِدُ بنَفْسِهِ وَمَالِهِ في سَبيلِ اللهِ، قالَ: ثُمَّ مَنْ؟ قالَ: ثُمَّ رَجُلٌ مُعْتَزِلٌ</w:t>
      </w:r>
      <w:r w:rsidRPr="00FF712B">
        <w:rPr>
          <w:rFonts w:ascii="Times New Roman" w:eastAsia="Times New Roman" w:hAnsi="Times New Roman" w:cs="Times New Roman"/>
          <w:sz w:val="24"/>
          <w:szCs w:val="24"/>
        </w:rPr>
        <w:t> </w:t>
      </w:r>
      <w:r w:rsidRPr="00FF712B">
        <w:rPr>
          <w:rFonts w:ascii="Times New Roman" w:eastAsia="Times New Roman" w:hAnsi="Times New Roman" w:cs="Times New Roman"/>
          <w:sz w:val="24"/>
          <w:szCs w:val="24"/>
          <w:rtl/>
        </w:rPr>
        <w:t>في شِعْبٍ مِنَ الشِّعَابِ يَعْبُدُ رَبَّهُ وَيَدَعُ النَّاسَ مِن شَرِّهِ. وفي روايةٍ: بهذا الإسْنَادِ، فَقالَ: وَرَجُلٌ</w:t>
      </w:r>
      <w:r w:rsidRPr="00FF712B">
        <w:rPr>
          <w:rFonts w:ascii="Times New Roman" w:eastAsia="Times New Roman" w:hAnsi="Times New Roman" w:cs="Times New Roman"/>
          <w:sz w:val="24"/>
          <w:szCs w:val="24"/>
        </w:rPr>
        <w:t> </w:t>
      </w:r>
      <w:r w:rsidRPr="00FF712B">
        <w:rPr>
          <w:rFonts w:ascii="Times New Roman" w:eastAsia="Times New Roman" w:hAnsi="Times New Roman" w:cs="Times New Roman"/>
          <w:sz w:val="24"/>
          <w:szCs w:val="24"/>
          <w:rtl/>
        </w:rPr>
        <w:t>في شِعْبٍ، وَلَمْ يَقُلْ: ثُمَّ رَجُلٌ</w:t>
      </w:r>
      <w:r w:rsidRPr="00FF712B">
        <w:rPr>
          <w:rFonts w:ascii="Times New Roman" w:eastAsia="Times New Roman" w:hAnsi="Times New Roman" w:cs="Times New Roman"/>
          <w:sz w:val="24"/>
          <w:szCs w:val="24"/>
        </w:rPr>
        <w:t>".</w:t>
      </w:r>
    </w:p>
    <w:p w:rsidR="00FF712B" w:rsidRPr="00FF712B" w:rsidRDefault="00FF712B" w:rsidP="00FF712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F712B">
        <w:rPr>
          <w:rFonts w:ascii="Times New Roman" w:eastAsia="Times New Roman" w:hAnsi="Times New Roman" w:cs="Times New Roman"/>
          <w:sz w:val="24"/>
          <w:szCs w:val="24"/>
          <w:rtl/>
        </w:rPr>
        <w:t xml:space="preserve">عن سهل بن سعد الساعدي -رضي الله </w:t>
      </w:r>
      <w:proofErr w:type="gramStart"/>
      <w:r w:rsidRPr="00FF712B">
        <w:rPr>
          <w:rFonts w:ascii="Times New Roman" w:eastAsia="Times New Roman" w:hAnsi="Times New Roman" w:cs="Times New Roman"/>
          <w:sz w:val="24"/>
          <w:szCs w:val="24"/>
          <w:rtl/>
        </w:rPr>
        <w:t>عنه- قال</w:t>
      </w:r>
      <w:proofErr w:type="gramEnd"/>
      <w:r w:rsidRPr="00FF712B">
        <w:rPr>
          <w:rFonts w:ascii="Times New Roman" w:eastAsia="Times New Roman" w:hAnsi="Times New Roman" w:cs="Times New Roman"/>
          <w:sz w:val="24"/>
          <w:szCs w:val="24"/>
          <w:rtl/>
        </w:rPr>
        <w:t>: إنَّ رَسولَ اللَّهِ</w:t>
      </w:r>
      <w:r w:rsidRPr="00FF712B">
        <w:rPr>
          <w:rFonts w:ascii="Times New Roman" w:eastAsia="Times New Roman" w:hAnsi="Times New Roman" w:cs="Times New Roman"/>
          <w:sz w:val="24"/>
          <w:szCs w:val="24"/>
        </w:rPr>
        <w:t> </w:t>
      </w:r>
      <w:r w:rsidRPr="00FF712B">
        <w:rPr>
          <w:rFonts w:ascii="Times New Roman" w:eastAsia="Times New Roman" w:hAnsi="Times New Roman" w:cs="Times New Roman"/>
          <w:sz w:val="24"/>
          <w:szCs w:val="24"/>
          <w:rtl/>
        </w:rPr>
        <w:t>صَلَّى</w:t>
      </w:r>
      <w:r w:rsidRPr="00FF712B">
        <w:rPr>
          <w:rFonts w:ascii="Times New Roman" w:eastAsia="Times New Roman" w:hAnsi="Times New Roman" w:cs="Times New Roman"/>
          <w:sz w:val="24"/>
          <w:szCs w:val="24"/>
        </w:rPr>
        <w:t> </w:t>
      </w:r>
      <w:r w:rsidRPr="00FF712B">
        <w:rPr>
          <w:rFonts w:ascii="Times New Roman" w:eastAsia="Times New Roman" w:hAnsi="Times New Roman" w:cs="Times New Roman"/>
          <w:sz w:val="24"/>
          <w:szCs w:val="24"/>
          <w:rtl/>
        </w:rPr>
        <w:t>اللهُ</w:t>
      </w:r>
      <w:r w:rsidRPr="00FF712B">
        <w:rPr>
          <w:rFonts w:ascii="Times New Roman" w:eastAsia="Times New Roman" w:hAnsi="Times New Roman" w:cs="Times New Roman"/>
          <w:sz w:val="24"/>
          <w:szCs w:val="24"/>
        </w:rPr>
        <w:t> </w:t>
      </w:r>
      <w:r w:rsidRPr="00FF712B">
        <w:rPr>
          <w:rFonts w:ascii="Times New Roman" w:eastAsia="Times New Roman" w:hAnsi="Times New Roman" w:cs="Times New Roman"/>
          <w:sz w:val="24"/>
          <w:szCs w:val="24"/>
          <w:rtl/>
        </w:rPr>
        <w:t>عليه وسلَّمَ قالَ</w:t>
      </w:r>
      <w:r w:rsidRPr="00FF712B">
        <w:rPr>
          <w:rFonts w:ascii="Times New Roman" w:eastAsia="Times New Roman" w:hAnsi="Times New Roman" w:cs="Times New Roman"/>
          <w:sz w:val="24"/>
          <w:szCs w:val="24"/>
        </w:rPr>
        <w:t>: </w:t>
      </w:r>
      <w:r w:rsidRPr="00FF712B">
        <w:rPr>
          <w:rFonts w:ascii="Times New Roman" w:eastAsia="Times New Roman" w:hAnsi="Times New Roman" w:cs="Times New Roman"/>
          <w:sz w:val="24"/>
          <w:szCs w:val="24"/>
          <w:rtl/>
        </w:rPr>
        <w:t>رِبَاطُ يَومٍ في سَبيلِ اللَّهِ خَيْرٌ مِنَ الدُّنْيَا وما عَلَيْهَا، ومَوْضِعُ سَوْطِ أَحَدِكُمْ</w:t>
      </w:r>
      <w:r w:rsidRPr="00FF712B">
        <w:rPr>
          <w:rFonts w:ascii="Times New Roman" w:eastAsia="Times New Roman" w:hAnsi="Times New Roman" w:cs="Times New Roman"/>
          <w:sz w:val="24"/>
          <w:szCs w:val="24"/>
        </w:rPr>
        <w:t> </w:t>
      </w:r>
      <w:r w:rsidRPr="00FF712B">
        <w:rPr>
          <w:rFonts w:ascii="Times New Roman" w:eastAsia="Times New Roman" w:hAnsi="Times New Roman" w:cs="Times New Roman"/>
          <w:sz w:val="24"/>
          <w:szCs w:val="24"/>
          <w:rtl/>
        </w:rPr>
        <w:t>مِنَ</w:t>
      </w:r>
      <w:r w:rsidRPr="00FF712B">
        <w:rPr>
          <w:rFonts w:ascii="Times New Roman" w:eastAsia="Times New Roman" w:hAnsi="Times New Roman" w:cs="Times New Roman"/>
          <w:sz w:val="24"/>
          <w:szCs w:val="24"/>
        </w:rPr>
        <w:t> </w:t>
      </w:r>
      <w:r w:rsidRPr="00FF712B">
        <w:rPr>
          <w:rFonts w:ascii="Times New Roman" w:eastAsia="Times New Roman" w:hAnsi="Times New Roman" w:cs="Times New Roman"/>
          <w:sz w:val="24"/>
          <w:szCs w:val="24"/>
          <w:rtl/>
        </w:rPr>
        <w:t>الجَنَّةِ</w:t>
      </w:r>
      <w:r w:rsidRPr="00FF712B">
        <w:rPr>
          <w:rFonts w:ascii="Times New Roman" w:eastAsia="Times New Roman" w:hAnsi="Times New Roman" w:cs="Times New Roman"/>
          <w:sz w:val="24"/>
          <w:szCs w:val="24"/>
        </w:rPr>
        <w:t> </w:t>
      </w:r>
      <w:r w:rsidRPr="00FF712B">
        <w:rPr>
          <w:rFonts w:ascii="Times New Roman" w:eastAsia="Times New Roman" w:hAnsi="Times New Roman" w:cs="Times New Roman"/>
          <w:sz w:val="24"/>
          <w:szCs w:val="24"/>
          <w:rtl/>
        </w:rPr>
        <w:t>خَيْرٌ مِنَ الدُّنْيَا وما عَلَيْهَا، والرَّوْحَةُ يَرُوحُهَا العَبْدُ</w:t>
      </w:r>
      <w:r w:rsidRPr="00FF712B">
        <w:rPr>
          <w:rFonts w:ascii="Times New Roman" w:eastAsia="Times New Roman" w:hAnsi="Times New Roman" w:cs="Times New Roman"/>
          <w:sz w:val="24"/>
          <w:szCs w:val="24"/>
        </w:rPr>
        <w:t> </w:t>
      </w:r>
      <w:r w:rsidRPr="00FF712B">
        <w:rPr>
          <w:rFonts w:ascii="Times New Roman" w:eastAsia="Times New Roman" w:hAnsi="Times New Roman" w:cs="Times New Roman"/>
          <w:sz w:val="24"/>
          <w:szCs w:val="24"/>
          <w:rtl/>
        </w:rPr>
        <w:t>في سَبيلِ اللَّهِ، أَوِ الغَدْوَةُ</w:t>
      </w:r>
      <w:r w:rsidRPr="00FF712B">
        <w:rPr>
          <w:rFonts w:ascii="Times New Roman" w:eastAsia="Times New Roman" w:hAnsi="Times New Roman" w:cs="Times New Roman"/>
          <w:sz w:val="24"/>
          <w:szCs w:val="24"/>
        </w:rPr>
        <w:t> </w:t>
      </w:r>
      <w:r w:rsidRPr="00FF712B">
        <w:rPr>
          <w:rFonts w:ascii="Times New Roman" w:eastAsia="Times New Roman" w:hAnsi="Times New Roman" w:cs="Times New Roman"/>
          <w:sz w:val="24"/>
          <w:szCs w:val="24"/>
          <w:rtl/>
        </w:rPr>
        <w:t>خَيْرٌ مِنَ الدُّنْيَا وما عَلَيْهَا</w:t>
      </w:r>
      <w:r w:rsidRPr="00FF712B">
        <w:rPr>
          <w:rFonts w:ascii="Times New Roman" w:eastAsia="Times New Roman" w:hAnsi="Times New Roman" w:cs="Times New Roman"/>
          <w:sz w:val="24"/>
          <w:szCs w:val="24"/>
        </w:rPr>
        <w:t>".</w:t>
      </w:r>
    </w:p>
    <w:p w:rsidR="00FF712B" w:rsidRPr="00FF712B" w:rsidRDefault="00FF712B" w:rsidP="00FF712B">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FF712B">
        <w:rPr>
          <w:rFonts w:ascii="Times New Roman" w:eastAsia="Times New Roman" w:hAnsi="Times New Roman" w:cs="Times New Roman"/>
          <w:b/>
          <w:bCs/>
          <w:sz w:val="27"/>
          <w:szCs w:val="27"/>
          <w:rtl/>
        </w:rPr>
        <w:t>أقوال العلماء عن الجهاد</w:t>
      </w:r>
    </w:p>
    <w:p w:rsidR="00FF712B" w:rsidRPr="00FF712B" w:rsidRDefault="00FF712B" w:rsidP="00FF712B">
      <w:pPr>
        <w:spacing w:before="100" w:beforeAutospacing="1" w:after="100" w:afterAutospacing="1" w:line="240" w:lineRule="auto"/>
        <w:jc w:val="both"/>
        <w:rPr>
          <w:rFonts w:ascii="Times New Roman" w:eastAsia="Times New Roman" w:hAnsi="Times New Roman" w:cs="Times New Roman"/>
          <w:sz w:val="24"/>
          <w:szCs w:val="24"/>
        </w:rPr>
      </w:pPr>
      <w:r w:rsidRPr="00FF712B">
        <w:rPr>
          <w:rFonts w:ascii="Times New Roman" w:eastAsia="Times New Roman" w:hAnsi="Times New Roman" w:cs="Times New Roman"/>
          <w:sz w:val="24"/>
          <w:szCs w:val="24"/>
          <w:rtl/>
        </w:rPr>
        <w:t>نبين من خلال النقاط الآتية مجموعة من الأقوال للعلماء والفقهاء عن الجهاد</w:t>
      </w:r>
      <w:r w:rsidRPr="00FF712B">
        <w:rPr>
          <w:rFonts w:ascii="Times New Roman" w:eastAsia="Times New Roman" w:hAnsi="Times New Roman" w:cs="Times New Roman"/>
          <w:sz w:val="24"/>
          <w:szCs w:val="24"/>
        </w:rPr>
        <w:t>:</w:t>
      </w:r>
    </w:p>
    <w:p w:rsidR="00FF712B" w:rsidRPr="00FF712B" w:rsidRDefault="00FF712B" w:rsidP="00FF712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FF712B">
        <w:rPr>
          <w:rFonts w:ascii="Times New Roman" w:eastAsia="Times New Roman" w:hAnsi="Times New Roman" w:cs="Times New Roman"/>
          <w:b/>
          <w:bCs/>
          <w:sz w:val="24"/>
          <w:szCs w:val="24"/>
          <w:rtl/>
        </w:rPr>
        <w:t>قال الدكتور مصطفى محمود</w:t>
      </w:r>
      <w:r w:rsidRPr="00FF712B">
        <w:rPr>
          <w:rFonts w:ascii="Times New Roman" w:eastAsia="Times New Roman" w:hAnsi="Times New Roman" w:cs="Times New Roman"/>
          <w:b/>
          <w:bCs/>
          <w:sz w:val="24"/>
          <w:szCs w:val="24"/>
        </w:rPr>
        <w:t>:</w:t>
      </w:r>
      <w:r w:rsidRPr="00FF712B">
        <w:rPr>
          <w:rFonts w:ascii="Times New Roman" w:eastAsia="Times New Roman" w:hAnsi="Times New Roman" w:cs="Times New Roman"/>
          <w:sz w:val="24"/>
          <w:szCs w:val="24"/>
        </w:rPr>
        <w:t xml:space="preserve"> "</w:t>
      </w:r>
      <w:r w:rsidRPr="00FF712B">
        <w:rPr>
          <w:rFonts w:ascii="Times New Roman" w:eastAsia="Times New Roman" w:hAnsi="Times New Roman" w:cs="Times New Roman"/>
          <w:sz w:val="24"/>
          <w:szCs w:val="24"/>
          <w:rtl/>
        </w:rPr>
        <w:t>ولا نخلط بين الإسلام السياسي والإرهاب فالإسلام يقوم كله على الحرية ويرفض الإكراه بجميع صوره والمناظر التي نراها من خطف الرهائن إلى تفجير العربات إلى نسف الطائرات إلى إطلاق النار على مخفر شرطة ليست إسلاما ولا أصولية بل جرائم يرتكبها مجرمون قتلة والإسلام اختبار واقتناع وسيلته الدعوة بالحسنى وهو لا يرفع سلاحا إلا ردا على عدوان ولا يقاتل إلا دفاعا عن حق مغتصب وهو دين الرحمة والمودة والسماحة والحلم والعفو والمحبة وهو سلام كله تحيته السلام وروحه السلام</w:t>
      </w:r>
      <w:r w:rsidRPr="00FF712B">
        <w:rPr>
          <w:rFonts w:ascii="Times New Roman" w:eastAsia="Times New Roman" w:hAnsi="Times New Roman" w:cs="Times New Roman"/>
          <w:sz w:val="24"/>
          <w:szCs w:val="24"/>
        </w:rPr>
        <w:t>".</w:t>
      </w:r>
    </w:p>
    <w:p w:rsidR="00FF712B" w:rsidRPr="00FF712B" w:rsidRDefault="00FF712B" w:rsidP="00FF712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FF712B">
        <w:rPr>
          <w:rFonts w:ascii="Times New Roman" w:eastAsia="Times New Roman" w:hAnsi="Times New Roman" w:cs="Times New Roman"/>
          <w:b/>
          <w:bCs/>
          <w:sz w:val="24"/>
          <w:szCs w:val="24"/>
          <w:rtl/>
        </w:rPr>
        <w:t>قال الشيخ محمد الغزالي</w:t>
      </w:r>
      <w:r w:rsidRPr="00FF712B">
        <w:rPr>
          <w:rFonts w:ascii="Times New Roman" w:eastAsia="Times New Roman" w:hAnsi="Times New Roman" w:cs="Times New Roman"/>
          <w:b/>
          <w:bCs/>
          <w:sz w:val="24"/>
          <w:szCs w:val="24"/>
        </w:rPr>
        <w:t>:</w:t>
      </w:r>
      <w:r w:rsidRPr="00FF712B">
        <w:rPr>
          <w:rFonts w:ascii="Times New Roman" w:eastAsia="Times New Roman" w:hAnsi="Times New Roman" w:cs="Times New Roman"/>
          <w:sz w:val="24"/>
          <w:szCs w:val="24"/>
        </w:rPr>
        <w:t xml:space="preserve"> "</w:t>
      </w:r>
      <w:r w:rsidRPr="00FF712B">
        <w:rPr>
          <w:rFonts w:ascii="Times New Roman" w:eastAsia="Times New Roman" w:hAnsi="Times New Roman" w:cs="Times New Roman"/>
          <w:sz w:val="24"/>
          <w:szCs w:val="24"/>
          <w:rtl/>
        </w:rPr>
        <w:t>أحصيت أكثر من مائة آية تتضمن حرية التدين وتقيم صروح الإيمان على الإقناع الذاتي، وتقصي الإكراه عن طريق البلاغ المبين</w:t>
      </w:r>
      <w:r w:rsidRPr="00FF712B">
        <w:rPr>
          <w:rFonts w:ascii="Times New Roman" w:eastAsia="Times New Roman" w:hAnsi="Times New Roman" w:cs="Times New Roman"/>
          <w:sz w:val="24"/>
          <w:szCs w:val="24"/>
        </w:rPr>
        <w:t>".</w:t>
      </w:r>
    </w:p>
    <w:p w:rsidR="00FF712B" w:rsidRPr="00FF712B" w:rsidRDefault="00FF712B" w:rsidP="00FF712B">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FF712B">
        <w:rPr>
          <w:rFonts w:ascii="Times New Roman" w:eastAsia="Times New Roman" w:hAnsi="Times New Roman" w:cs="Times New Roman"/>
          <w:b/>
          <w:bCs/>
          <w:sz w:val="27"/>
          <w:szCs w:val="27"/>
          <w:rtl/>
        </w:rPr>
        <w:t>أقسام الجهاد</w:t>
      </w:r>
    </w:p>
    <w:p w:rsidR="00FF712B" w:rsidRPr="00FF712B" w:rsidRDefault="00FF712B" w:rsidP="00FF712B">
      <w:pPr>
        <w:spacing w:before="100" w:beforeAutospacing="1" w:after="100" w:afterAutospacing="1" w:line="240" w:lineRule="auto"/>
        <w:jc w:val="both"/>
        <w:rPr>
          <w:rFonts w:ascii="Times New Roman" w:eastAsia="Times New Roman" w:hAnsi="Times New Roman" w:cs="Times New Roman"/>
          <w:sz w:val="24"/>
          <w:szCs w:val="24"/>
        </w:rPr>
      </w:pPr>
      <w:r w:rsidRPr="00FF712B">
        <w:rPr>
          <w:rFonts w:ascii="Times New Roman" w:eastAsia="Times New Roman" w:hAnsi="Times New Roman" w:cs="Times New Roman"/>
          <w:sz w:val="24"/>
          <w:szCs w:val="24"/>
          <w:rtl/>
        </w:rPr>
        <w:t>يُقسم الجهاد في الشريعة الإسلامية إلى جهاد طلب وجهاد دفع، وفي النقاط الآتية سوف نوضح الفرق بين هذين النوعين</w:t>
      </w:r>
      <w:r w:rsidRPr="00FF712B">
        <w:rPr>
          <w:rFonts w:ascii="Times New Roman" w:eastAsia="Times New Roman" w:hAnsi="Times New Roman" w:cs="Times New Roman"/>
          <w:sz w:val="24"/>
          <w:szCs w:val="24"/>
        </w:rPr>
        <w:t>:</w:t>
      </w:r>
    </w:p>
    <w:p w:rsidR="00FF712B" w:rsidRPr="00FF712B" w:rsidRDefault="00FF712B" w:rsidP="00FF712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FF712B">
        <w:rPr>
          <w:rFonts w:ascii="Times New Roman" w:eastAsia="Times New Roman" w:hAnsi="Times New Roman" w:cs="Times New Roman"/>
          <w:b/>
          <w:bCs/>
          <w:sz w:val="24"/>
          <w:szCs w:val="24"/>
          <w:rtl/>
        </w:rPr>
        <w:t>جهاد الطلب</w:t>
      </w:r>
      <w:r w:rsidRPr="00FF712B">
        <w:rPr>
          <w:rFonts w:ascii="Times New Roman" w:eastAsia="Times New Roman" w:hAnsi="Times New Roman" w:cs="Times New Roman"/>
          <w:b/>
          <w:bCs/>
          <w:sz w:val="24"/>
          <w:szCs w:val="24"/>
        </w:rPr>
        <w:t>:</w:t>
      </w:r>
      <w:r w:rsidRPr="00FF712B">
        <w:rPr>
          <w:rFonts w:ascii="Times New Roman" w:eastAsia="Times New Roman" w:hAnsi="Times New Roman" w:cs="Times New Roman"/>
          <w:sz w:val="24"/>
          <w:szCs w:val="24"/>
        </w:rPr>
        <w:t xml:space="preserve"> </w:t>
      </w:r>
      <w:r w:rsidRPr="00FF712B">
        <w:rPr>
          <w:rFonts w:ascii="Times New Roman" w:eastAsia="Times New Roman" w:hAnsi="Times New Roman" w:cs="Times New Roman"/>
          <w:sz w:val="24"/>
          <w:szCs w:val="24"/>
          <w:rtl/>
        </w:rPr>
        <w:t>هو الجهاد الذي يكون في الحالة التي تكون بها الدولة الإسلامية في استقرار وهدوء، فتقوم بالغزو ومحاربة القوى التي تمنع الناس من الدخول في دين الإسلام، ويُسمّى جهاد الطلب بهذا الاسم لأنّه يكون من خلال طلب العدو في قلب دياره وأراضيه</w:t>
      </w:r>
      <w:r w:rsidRPr="00FF712B">
        <w:rPr>
          <w:rFonts w:ascii="Times New Roman" w:eastAsia="Times New Roman" w:hAnsi="Times New Roman" w:cs="Times New Roman"/>
          <w:sz w:val="24"/>
          <w:szCs w:val="24"/>
        </w:rPr>
        <w:t>.</w:t>
      </w:r>
    </w:p>
    <w:p w:rsidR="00FF712B" w:rsidRPr="00FF712B" w:rsidRDefault="00FF712B" w:rsidP="00FF712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FF712B">
        <w:rPr>
          <w:rFonts w:ascii="Times New Roman" w:eastAsia="Times New Roman" w:hAnsi="Times New Roman" w:cs="Times New Roman"/>
          <w:b/>
          <w:bCs/>
          <w:sz w:val="24"/>
          <w:szCs w:val="24"/>
          <w:rtl/>
        </w:rPr>
        <w:t>جهاد الدفع</w:t>
      </w:r>
      <w:r w:rsidRPr="00FF712B">
        <w:rPr>
          <w:rFonts w:ascii="Times New Roman" w:eastAsia="Times New Roman" w:hAnsi="Times New Roman" w:cs="Times New Roman"/>
          <w:b/>
          <w:bCs/>
          <w:sz w:val="24"/>
          <w:szCs w:val="24"/>
        </w:rPr>
        <w:t>:</w:t>
      </w:r>
      <w:r w:rsidRPr="00FF712B">
        <w:rPr>
          <w:rFonts w:ascii="Times New Roman" w:eastAsia="Times New Roman" w:hAnsi="Times New Roman" w:cs="Times New Roman"/>
          <w:sz w:val="24"/>
          <w:szCs w:val="24"/>
        </w:rPr>
        <w:t xml:space="preserve"> </w:t>
      </w:r>
      <w:r w:rsidRPr="00FF712B">
        <w:rPr>
          <w:rFonts w:ascii="Times New Roman" w:eastAsia="Times New Roman" w:hAnsi="Times New Roman" w:cs="Times New Roman"/>
          <w:sz w:val="24"/>
          <w:szCs w:val="24"/>
          <w:rtl/>
        </w:rPr>
        <w:t>هو الجهاد الذي يكون فيه قتال العدو وإبعاده عن بلاد الإسلام إذا دخل ديار المسلمين أو أراد دخولها، في هذه الحالة يجب على المسلمين في هذه البلاد أن يدفعوا عن بلادهم ويدافعوا عنها بكل ما يملكون من قوة وإرادة، فمن واجب المسلم أن يقف إلى جانب أخيه المسلم في هذا الجهاد، وهو أمر واجب على المسلمين الموجودين في كل أنحاء العالم</w:t>
      </w:r>
      <w:r w:rsidRPr="00FF712B">
        <w:rPr>
          <w:rFonts w:ascii="Times New Roman" w:eastAsia="Times New Roman" w:hAnsi="Times New Roman" w:cs="Times New Roman"/>
          <w:sz w:val="24"/>
          <w:szCs w:val="24"/>
        </w:rPr>
        <w:t>.</w:t>
      </w:r>
    </w:p>
    <w:p w:rsidR="00FF712B" w:rsidRPr="00FF712B" w:rsidRDefault="00FF712B" w:rsidP="00FF712B">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F712B">
        <w:rPr>
          <w:rFonts w:ascii="Times New Roman" w:eastAsia="Times New Roman" w:hAnsi="Times New Roman" w:cs="Times New Roman"/>
          <w:b/>
          <w:bCs/>
          <w:sz w:val="36"/>
          <w:szCs w:val="36"/>
          <w:rtl/>
        </w:rPr>
        <w:t>خاتمة بحث عن الجهاد</w:t>
      </w:r>
    </w:p>
    <w:p w:rsidR="00FF712B" w:rsidRPr="00FF712B" w:rsidRDefault="00FF712B" w:rsidP="00FF712B">
      <w:pPr>
        <w:spacing w:before="100" w:beforeAutospacing="1" w:after="100" w:afterAutospacing="1" w:line="240" w:lineRule="auto"/>
        <w:jc w:val="both"/>
        <w:rPr>
          <w:rFonts w:ascii="Times New Roman" w:eastAsia="Times New Roman" w:hAnsi="Times New Roman" w:cs="Times New Roman"/>
          <w:sz w:val="24"/>
          <w:szCs w:val="24"/>
        </w:rPr>
      </w:pPr>
      <w:r w:rsidRPr="00FF712B">
        <w:rPr>
          <w:rFonts w:ascii="Times New Roman" w:eastAsia="Times New Roman" w:hAnsi="Times New Roman" w:cs="Times New Roman"/>
          <w:sz w:val="24"/>
          <w:szCs w:val="24"/>
          <w:rtl/>
        </w:rPr>
        <w:t xml:space="preserve">بهذه المعلومات عن موضوع هو من أهم المواضيع في الشرع الإسلامي وهو موضوع الجهاد نصل إلى نهاية وختام هذا البحث، وهو بحث مفصل تحدثنا فيه عن تعريف الجهاد ثم مررنا على بعض الآيات القرآنية والأحاديث النبوية التي تحدثتْ </w:t>
      </w:r>
      <w:r w:rsidRPr="00FF712B">
        <w:rPr>
          <w:rFonts w:ascii="Times New Roman" w:eastAsia="Times New Roman" w:hAnsi="Times New Roman" w:cs="Times New Roman"/>
          <w:sz w:val="24"/>
          <w:szCs w:val="24"/>
          <w:rtl/>
        </w:rPr>
        <w:lastRenderedPageBreak/>
        <w:t>عن الجهاد في الشرع الإسلامي، ثم ألقينا فيه الضوء على أقوال بعض الفقهاء وأهل العلم عن الجهاد في الشرع الإسلامي، ووضعنا في الختام معلومات عن أقسام الجهاد، مفصلين بين جهاد الدفع وجهاد الطلب، ونسأل الله رب العالمين أن يكتب لنا الخير لكتابة المزيد من الأبحاث الإسلامية النافعة لجميع المسلمين في قادم الأيام</w:t>
      </w:r>
      <w:r w:rsidRPr="00FF712B">
        <w:rPr>
          <w:rFonts w:ascii="Times New Roman" w:eastAsia="Times New Roman" w:hAnsi="Times New Roman" w:cs="Times New Roman"/>
          <w:sz w:val="24"/>
          <w:szCs w:val="24"/>
        </w:rPr>
        <w:t>.</w:t>
      </w:r>
    </w:p>
    <w:p w:rsidR="00FF712B" w:rsidRPr="00FF712B" w:rsidRDefault="00FF712B" w:rsidP="00FF712B">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F712B">
        <w:rPr>
          <w:rFonts w:ascii="Times New Roman" w:eastAsia="Times New Roman" w:hAnsi="Times New Roman" w:cs="Times New Roman"/>
          <w:b/>
          <w:bCs/>
          <w:sz w:val="36"/>
          <w:szCs w:val="36"/>
        </w:rPr>
        <w:t> </w:t>
      </w:r>
    </w:p>
    <w:p w:rsidR="00195428" w:rsidRDefault="00195428" w:rsidP="00FF712B">
      <w:pPr>
        <w:jc w:val="both"/>
        <w:rPr>
          <w:rFonts w:hint="cs"/>
        </w:rPr>
      </w:pPr>
    </w:p>
    <w:sectPr w:rsidR="00195428"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33D81"/>
    <w:multiLevelType w:val="multilevel"/>
    <w:tmpl w:val="6322A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658A6"/>
    <w:multiLevelType w:val="multilevel"/>
    <w:tmpl w:val="2EDE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9A19B3"/>
    <w:multiLevelType w:val="multilevel"/>
    <w:tmpl w:val="16F0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622695"/>
    <w:multiLevelType w:val="multilevel"/>
    <w:tmpl w:val="D0BA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2B"/>
    <w:rsid w:val="00195428"/>
    <w:rsid w:val="0065555E"/>
    <w:rsid w:val="00FF71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787BE-5F9D-4A87-9295-CDC831DF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FF712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FF712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F712B"/>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FF712B"/>
    <w:rPr>
      <w:rFonts w:ascii="Times New Roman" w:eastAsia="Times New Roman" w:hAnsi="Times New Roman" w:cs="Times New Roman"/>
      <w:b/>
      <w:bCs/>
      <w:sz w:val="27"/>
      <w:szCs w:val="27"/>
    </w:rPr>
  </w:style>
  <w:style w:type="paragraph" w:styleId="a3">
    <w:name w:val="Normal (Web)"/>
    <w:basedOn w:val="a"/>
    <w:uiPriority w:val="99"/>
    <w:semiHidden/>
    <w:unhideWhenUsed/>
    <w:rsid w:val="00FF712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arabic">
    <w:name w:val="script-arabic"/>
    <w:basedOn w:val="a0"/>
    <w:rsid w:val="00FF712B"/>
  </w:style>
  <w:style w:type="character" w:styleId="Hyperlink">
    <w:name w:val="Hyperlink"/>
    <w:basedOn w:val="a0"/>
    <w:uiPriority w:val="99"/>
    <w:semiHidden/>
    <w:unhideWhenUsed/>
    <w:rsid w:val="00FF712B"/>
    <w:rPr>
      <w:color w:val="0000FF"/>
      <w:u w:val="single"/>
    </w:rPr>
  </w:style>
  <w:style w:type="character" w:styleId="a4">
    <w:name w:val="Strong"/>
    <w:basedOn w:val="a0"/>
    <w:uiPriority w:val="22"/>
    <w:qFormat/>
    <w:rsid w:val="00FF712B"/>
    <w:rPr>
      <w:b/>
      <w:bCs/>
    </w:rPr>
  </w:style>
  <w:style w:type="character" w:customStyle="1" w:styleId="quran-text">
    <w:name w:val="quran-text"/>
    <w:basedOn w:val="a0"/>
    <w:rsid w:val="00FF712B"/>
  </w:style>
  <w:style w:type="character" w:customStyle="1" w:styleId="aya-num">
    <w:name w:val="aya-num"/>
    <w:basedOn w:val="a0"/>
    <w:rsid w:val="00FF712B"/>
  </w:style>
  <w:style w:type="character" w:customStyle="1" w:styleId="search-keys">
    <w:name w:val="search-keys"/>
    <w:basedOn w:val="a0"/>
    <w:rsid w:val="00FF7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54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6069</Characters>
  <Application>Microsoft Office Word</Application>
  <DocSecurity>0</DocSecurity>
  <Lines>50</Lines>
  <Paragraphs>14</Paragraphs>
  <ScaleCrop>false</ScaleCrop>
  <Company>SACC</Company>
  <LinksUpToDate>false</LinksUpToDate>
  <CharactersWithSpaces>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2024-01-04T07:27:00Z</dcterms:created>
  <dcterms:modified xsi:type="dcterms:W3CDTF">2024-01-04T07:28:00Z</dcterms:modified>
</cp:coreProperties>
</file>